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after="345" w:line="1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682625</wp:posOffset>
            </wp:positionH>
            <wp:positionV relativeFrom="margin">
              <wp:posOffset>0</wp:posOffset>
            </wp:positionV>
            <wp:extent cx="4730750" cy="21971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730750" cy="21971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2106" w:h="16954"/>
          <w:pgMar w:top="978" w:right="1053" w:bottom="2230" w:left="499" w:header="550" w:footer="1802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106" w:h="16954"/>
          <w:pgMar w:top="769" w:right="0" w:bottom="2257" w:left="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6562090</wp:posOffset>
                </wp:positionH>
                <wp:positionV relativeFrom="paragraph">
                  <wp:posOffset>12700</wp:posOffset>
                </wp:positionV>
                <wp:extent cx="381000" cy="167640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100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¢(¢2^,4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16.70000000000005pt;margin-top:1.pt;width:30.pt;height:13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>¢(¢2^,4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334645</wp:posOffset>
                </wp:positionH>
                <wp:positionV relativeFrom="paragraph">
                  <wp:posOffset>405130</wp:posOffset>
                </wp:positionV>
                <wp:extent cx="133985" cy="143510"/>
                <wp:wrapSquare wrapText="right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3985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6"/>
                                <w:sz w:val="16"/>
                                <w:szCs w:val="16"/>
                                <w:lang w:val="en-US" w:eastAsia="en-US" w:bidi="en-US"/>
                              </w:rPr>
                              <w:t>1.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6.350000000000001pt;margin-top:31.900000000000002pt;width:10.550000000000001pt;height:11.300000000000001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6"/>
                          <w:sz w:val="16"/>
                          <w:szCs w:val="16"/>
                          <w:lang w:val="en-US" w:eastAsia="en-US" w:bidi="en-US"/>
                        </w:rPr>
                        <w:t>1.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2200" w:right="0" w:firstLine="0"/>
        <w:jc w:val="left"/>
        <w:rPr>
          <w:sz w:val="22"/>
          <w:szCs w:val="22"/>
        </w:rPr>
      </w:pPr>
      <w:r>
        <w:rPr>
          <w:rStyle w:val="CharStyle9"/>
          <w:sz w:val="22"/>
          <w:szCs w:val="22"/>
          <w:lang w:val="en-US" w:eastAsia="en-US" w:bidi="en-US"/>
        </w:rPr>
        <w:t xml:space="preserve">PLANO DE </w:t>
      </w:r>
      <w:r>
        <w:rPr>
          <w:rStyle w:val="CharStyle9"/>
          <w:sz w:val="22"/>
          <w:szCs w:val="22"/>
        </w:rPr>
        <w:t xml:space="preserve">TRABALHO - TERMO </w:t>
      </w:r>
      <w:r>
        <w:rPr>
          <w:rStyle w:val="CharStyle9"/>
          <w:sz w:val="22"/>
          <w:szCs w:val="22"/>
          <w:lang w:val="en-US" w:eastAsia="en-US" w:bidi="en-US"/>
        </w:rPr>
        <w:t xml:space="preserve">DE </w:t>
      </w:r>
      <w:r>
        <w:rPr>
          <w:rStyle w:val="CharStyle9"/>
          <w:sz w:val="22"/>
          <w:szCs w:val="22"/>
        </w:rPr>
        <w:t>COLABORAÇÃO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2"/>
          <w:b/>
          <w:bCs/>
        </w:rPr>
        <w:t>Identificação do Proponente:</w:t>
      </w:r>
    </w:p>
    <w:tbl>
      <w:tblPr>
        <w:tblOverlap w:val="never"/>
        <w:jc w:val="center"/>
        <w:tblLayout w:type="fixed"/>
      </w:tblPr>
      <w:tblGrid>
        <w:gridCol w:w="3053"/>
        <w:gridCol w:w="3514"/>
        <w:gridCol w:w="2822"/>
      </w:tblGrid>
      <w:tr>
        <w:trPr>
          <w:trHeight w:val="36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6869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Nome da OSC:. IECE-INSTITUIÇÃO EDUCACIONAL CIDADANIA E ESPORTE</w:t>
              <w:tab/>
              <w:t>■ ■ ■ /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9"/>
                <w:i/>
                <w:iCs/>
                <w:sz w:val="15"/>
                <w:szCs w:val="15"/>
              </w:rPr>
              <w:t>CNPl:21.22í.657/0001-59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dot" w:pos="360" w:val="left"/>
                <w:tab w:leader="dot" w:pos="2602" w:val="left"/>
                <w:tab w:leader="dot" w:pos="280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. •</w:t>
              <w:tab/>
              <w:t xml:space="preserve"> ... ■ . ' . </w:t>
              <w:tab/>
              <w:tab/>
              <w:t xml:space="preserve"> ■ . ■ . ■ ■ 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Endereço: RUA JOSÉ MARIA DIAS DA SILVA, </w:t>
            </w:r>
            <w:r>
              <w:rPr>
                <w:rStyle w:val="CharStyle9"/>
                <w:lang w:val="en-US" w:eastAsia="en-US" w:bidi="en-US"/>
              </w:rPr>
              <w:t>191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069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. Compíemento:</w:t>
              <w:tab/>
              <w:t>. ■ 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Bairro-. PARQUE MIKAIL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CEP: </w:t>
            </w:r>
            <w:r>
              <w:rPr>
                <w:rStyle w:val="CharStyle9"/>
                <w:lang w:val="en-US" w:eastAsia="en-US" w:bidi="en-US"/>
              </w:rPr>
              <w:t>07142-400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Telefone: </w:t>
            </w:r>
            <w:r>
              <w:rPr>
                <w:rStyle w:val="CharStyle9"/>
                <w:lang w:val="en-US" w:eastAsia="en-US" w:bidi="en-US"/>
              </w:rPr>
              <w:t>(11) 2859-7127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È-mail: </w:t>
            </w:r>
            <w:r>
              <w:rPr>
                <w:rStyle w:val="CharStyle9"/>
                <w:u w:val="single"/>
              </w:rPr>
              <w:t>ieceinstituicáo^</w:t>
            </w:r>
            <w:r>
              <w:rPr>
                <w:rStyle w:val="CharStyle9"/>
                <w:u w:val="single"/>
              </w:rPr>
              <w:t>Rmail.com</w:t>
            </w:r>
            <w:r>
              <w:rPr>
                <w:rStyle w:val="CharStyle9"/>
              </w:rPr>
              <w:t xml:space="preserve"> :</w:t>
            </w:r>
            <w:r>
              <w:rPr>
                <w:rStyle w:val="CharStyle9"/>
                <w:vertAlign w:val="subscript"/>
              </w:rPr>
              <w:t>:</w:t>
            </w:r>
          </w:p>
        </w:tc>
        <w:tc>
          <w:tcPr>
            <w:gridSpan w:val="2"/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651" w:val="left"/>
                <w:tab w:pos="5270" w:val="left"/>
                <w:tab w:pos="560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smallCaps/>
                <w:sz w:val="20"/>
                <w:szCs w:val="20"/>
              </w:rPr>
              <w:t>t</w:t>
            </w:r>
            <w:r>
              <w:rPr>
                <w:rStyle w:val="CharStyle9"/>
              </w:rPr>
              <w:t xml:space="preserve"> T--.::</w:t>
              <w:tab/>
            </w:r>
            <w:r>
              <w:rPr>
                <w:rStyle w:val="CharStyle9"/>
                <w:lang w:val="en-US" w:eastAsia="en-US" w:bidi="en-US"/>
              </w:rPr>
              <w:t xml:space="preserve">Site: </w:t>
            </w:r>
            <w:r>
              <w:rPr>
                <w:rStyle w:val="CharStyle9"/>
              </w:rPr>
              <w:t>wv^</w:t>
            </w:r>
            <w:r>
              <w:rPr>
                <w:rStyle w:val="CharStyle9"/>
              </w:rPr>
              <w:t>w.crechesonhodemae.com.br</w:t>
            </w:r>
            <w:r>
              <w:rPr>
                <w:rStyle w:val="CharStyle9"/>
              </w:rPr>
              <w:tab/>
              <w:t>■</w:t>
              <w:tab/>
              <w:t>■■ . .</w:t>
            </w:r>
          </w:p>
        </w:tc>
      </w:tr>
      <w:tr>
        <w:trPr>
          <w:trHeight w:val="336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5054" w:val="left"/>
                <w:tab w:pos="5947" w:val="left"/>
                <w:tab w:pos="7195" w:val="left"/>
                <w:tab w:pos="874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Dirigente da OSC: </w:t>
            </w:r>
            <w:r>
              <w:rPr>
                <w:rStyle w:val="CharStyle9"/>
                <w:lang w:val="en-US" w:eastAsia="en-US" w:bidi="en-US"/>
              </w:rPr>
              <w:t xml:space="preserve">ANDERSON </w:t>
            </w:r>
            <w:r>
              <w:rPr>
                <w:rStyle w:val="CharStyle9"/>
              </w:rPr>
              <w:t>DE OLIVEIRA CARVALHO</w:t>
              <w:tab/>
              <w:t>'</w:t>
            </w:r>
            <w:r>
              <w:rPr>
                <w:rStyle w:val="CharStyle9"/>
                <w:vertAlign w:val="superscript"/>
              </w:rPr>
              <w:t>:</w:t>
            </w:r>
            <w:r>
              <w:rPr>
                <w:rStyle w:val="CharStyle9"/>
              </w:rPr>
              <w:t xml:space="preserve"> </w:t>
            </w:r>
            <w:r>
              <w:rPr>
                <w:rStyle w:val="CharStyle9"/>
                <w:vertAlign w:val="subscript"/>
              </w:rPr>
              <w:t>:</w:t>
            </w:r>
            <w:r>
              <w:rPr>
                <w:rStyle w:val="CharStyle9"/>
              </w:rPr>
              <w:t>; &gt;</w:t>
              <w:tab/>
              <w:t>' : i</w:t>
              <w:tab/>
              <w:t>;;</w:t>
              <w:tab/>
              <w:t>,</w:t>
            </w:r>
          </w:p>
        </w:tc>
      </w:tr>
      <w:tr>
        <w:trPr>
          <w:trHeight w:val="37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55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; CPF: </w:t>
            </w:r>
            <w:r>
              <w:rPr>
                <w:rStyle w:val="CharStyle9"/>
                <w:lang w:val="en-US" w:eastAsia="en-US" w:bidi="en-US"/>
              </w:rPr>
              <w:t xml:space="preserve">379.021.868-56 / </w:t>
            </w:r>
            <w:r>
              <w:rPr>
                <w:rStyle w:val="CharStyle9"/>
              </w:rPr>
              <w:t>;•</w:t>
              <w:tab/>
              <w:t>' )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9"/>
                <w:lang w:val="en-US" w:eastAsia="en-US" w:bidi="en-US"/>
              </w:rPr>
              <w:t>^6:45.873.538-3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126" w:val="left"/>
                <w:tab w:pos="255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Órgão Expedidor: SSP</w:t>
              <w:tab/>
              <w:t>.</w:t>
              <w:tab/>
              <w:t>"</w:t>
            </w: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8" w:right="0" w:firstLine="0"/>
        <w:jc w:val="left"/>
      </w:pPr>
      <w:r>
        <w:rPr>
          <w:rStyle w:val="CharStyle12"/>
        </w:rPr>
        <w:t xml:space="preserve">Endereço do Dirigente: R JA OSVALDO RAMOS, </w:t>
      </w:r>
      <w:r>
        <w:rPr>
          <w:rStyle w:val="CharStyle12"/>
          <w:lang w:val="en-US" w:eastAsia="en-US" w:bidi="en-US"/>
        </w:rPr>
        <w:t>191</w:t>
      </w:r>
      <w:r>
        <w:rPr>
          <w:rStyle w:val="CharStyle12"/>
        </w:rPr>
        <w:t>-GUARULHOS/SP</w:t>
      </w:r>
    </w:p>
    <w:p>
      <w:pPr>
        <w:widowControl w:val="0"/>
        <w:spacing w:after="81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Style w:val="CharStyle3"/>
          <w:b/>
          <w:bCs/>
          <w:lang w:val="en-US" w:eastAsia="en-US" w:bidi="en-US"/>
        </w:rPr>
        <w:t xml:space="preserve">2. </w:t>
      </w:r>
      <w:r>
        <w:rPr>
          <w:rStyle w:val="CharStyle3"/>
          <w:b/>
          <w:bCs/>
        </w:rPr>
        <w:t>Dados do UE:</w:t>
      </w:r>
    </w:p>
    <w:tbl>
      <w:tblPr>
        <w:tblOverlap w:val="never"/>
        <w:jc w:val="center"/>
        <w:tblLayout w:type="fixed"/>
      </w:tblPr>
      <w:tblGrid>
        <w:gridCol w:w="5626"/>
        <w:gridCol w:w="3773"/>
      </w:tblGrid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End: </w:t>
            </w:r>
            <w:r>
              <w:rPr>
                <w:rStyle w:val="CharStyle9"/>
              </w:rPr>
              <w:t xml:space="preserve">Rua LÁCTEA, </w:t>
            </w:r>
            <w:r>
              <w:rPr>
                <w:rStyle w:val="CharStyle9"/>
                <w:lang w:val="en-US" w:eastAsia="en-US" w:bidi="en-US"/>
              </w:rPr>
              <w:t xml:space="preserve">216 </w:t>
            </w:r>
            <w:r>
              <w:rPr>
                <w:rStyle w:val="CharStyle9"/>
              </w:rPr>
              <w:t xml:space="preserve">- Pq. Mikail - Guarulhos - SP - CEP: </w:t>
            </w:r>
            <w:r>
              <w:rPr>
                <w:rStyle w:val="CharStyle9"/>
                <w:lang w:val="en-US" w:eastAsia="en-US" w:bidi="en-US"/>
              </w:rPr>
              <w:t xml:space="preserve">07142-490 </w:t>
            </w:r>
            <w:r>
              <w:rPr>
                <w:rStyle w:val="CharStyle9"/>
                <w:vertAlign w:val="superscript"/>
              </w:rPr>
              <w:t>:</w:t>
            </w:r>
            <w:r>
              <w:rPr>
                <w:rStyle w:val="CharStyle9"/>
              </w:rPr>
              <w:t xml:space="preserve"> 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3571" w:val="left"/>
              </w:tabs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Horários de funcionamento: 7hs00 às 18hs00</w:t>
              <w:tab/>
              <w:t>■</w:t>
            </w:r>
          </w:p>
        </w:tc>
      </w:tr>
      <w:tr>
        <w:trPr>
          <w:trHeight w:val="4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461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Nome do Diretor: Aline Nillio de Souza . . - i. : </w:t>
            </w:r>
            <w:r>
              <w:rPr>
                <w:rStyle w:val="CharStyle9"/>
                <w:vertAlign w:val="superscript"/>
              </w:rPr>
              <w:t>:</w:t>
            </w:r>
            <w:r>
              <w:rPr>
                <w:rStyle w:val="CharStyle9"/>
              </w:rPr>
              <w:tab/>
              <w:t xml:space="preserve">. : </w:t>
            </w:r>
            <w:r>
              <w:rPr>
                <w:rStyle w:val="CharStyle9"/>
                <w:vertAlign w:val="subscript"/>
              </w:rPr>
              <w:t>:</w:t>
            </w:r>
            <w:r>
              <w:rPr>
                <w:rStyle w:val="CharStyle9"/>
              </w:rPr>
              <w:t xml:space="preserve"> 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5098" w:val="left"/>
              </w:tabs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Valor Per capita/ mensal: R$ </w:t>
            </w:r>
            <w:r>
              <w:rPr>
                <w:rStyle w:val="CharStyle9"/>
                <w:lang w:val="en-US" w:eastAsia="en-US" w:bidi="en-US"/>
              </w:rPr>
              <w:t xml:space="preserve">645,98 </w:t>
            </w:r>
            <w:r>
              <w:rPr>
                <w:rStyle w:val="CharStyle9"/>
              </w:rPr>
              <w:t xml:space="preserve">Integral </w:t>
            </w:r>
            <w:r>
              <w:rPr>
                <w:rStyle w:val="CharStyle9"/>
                <w:lang w:val="en-US" w:eastAsia="en-US" w:bidi="en-US"/>
              </w:rPr>
              <w:t xml:space="preserve">-200 </w:t>
            </w:r>
            <w:r>
              <w:rPr>
                <w:rStyle w:val="CharStyle9"/>
              </w:rPr>
              <w:t xml:space="preserve">R$ </w:t>
            </w:r>
            <w:r>
              <w:rPr>
                <w:rStyle w:val="CharStyle9"/>
                <w:lang w:val="en-US" w:eastAsia="en-US" w:bidi="en-US"/>
              </w:rPr>
              <w:t xml:space="preserve">129.196,00 </w:t>
            </w:r>
            <w:r>
              <w:rPr>
                <w:rStyle w:val="CharStyle9"/>
              </w:rPr>
              <w:t>■</w:t>
              <w:tab/>
              <w:t>; 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Custeio de locação - RS </w:t>
            </w:r>
            <w:r>
              <w:rPr>
                <w:rStyle w:val="CharStyle9"/>
                <w:lang w:val="en-US" w:eastAsia="en-US" w:bidi="en-US"/>
              </w:rPr>
              <w:t xml:space="preserve">11.500,00 </w:t>
            </w:r>
            <w:r>
              <w:rPr>
                <w:rStyle w:val="CharStyle9"/>
              </w:rPr>
              <w:t>(aluguel): ;..</w:t>
            </w:r>
          </w:p>
        </w:tc>
      </w:tr>
      <w:tr>
        <w:trPr>
          <w:trHeight w:val="81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:3/alóttõtai:íf^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2"/>
          <w:b/>
          <w:bCs/>
          <w:lang w:val="en-US" w:eastAsia="en-US" w:bidi="en-US"/>
        </w:rPr>
        <w:t xml:space="preserve">3, </w:t>
      </w:r>
      <w:r>
        <w:rPr>
          <w:rStyle w:val="CharStyle12"/>
          <w:b/>
          <w:bCs/>
        </w:rPr>
        <w:t>Histórico do Proponente (experiências na área, parcerias anteriores):</w:t>
      </w:r>
    </w:p>
    <w:p>
      <w:pPr>
        <w:widowControl w:val="0"/>
        <w:spacing w:after="119" w:line="1" w:lineRule="exact"/>
      </w:pP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580"/>
        <w:ind w:left="0" w:right="0" w:firstLine="0"/>
        <w:jc w:val="both"/>
      </w:pPr>
      <w:r>
        <w:rPr>
          <w:rStyle w:val="CharStyle19"/>
          <w:rFonts w:ascii="Courier New" w:eastAsia="Courier New" w:hAnsi="Courier New" w:cs="Courier New"/>
          <w:smallCaps/>
          <w:sz w:val="11"/>
          <w:szCs w:val="11"/>
        </w:rPr>
        <w:t>l</w:t>
      </w:r>
      <w:r>
        <w:rPr>
          <w:rStyle w:val="CharStyle19"/>
        </w:rPr>
        <w:t xml:space="preserve"> ienvolvemos um trabalho onde contamos com a colaboradores, voluntários, profissionais, funcionários comprometidos juntos com a comunidade local, o principal buscar a transformação da sociedade e desenvolvimento tocai, através de ações que pautem a integralidade observando a família como fundamento para construção de uma vida digna da criança. Buscando assegurar os direitos das crianças através do entendimento que "É dever da família, da sociedade e do Estado assegurar à criança, absoluta prioridade, o direito à vida, à saúde, à alimentação, à educação, ao lazer, à cultura, à dignidade, ao respeito, à liberdade e à convivência familiar e comunitária, além de 1oloca-los a salvo de toda forma de negligência, discriminação, exploração, violência, crueldade e opressão.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46" w:val="left"/>
        </w:tabs>
        <w:bidi w:val="0"/>
        <w:spacing w:before="0" w:after="120" w:line="240" w:lineRule="auto"/>
        <w:ind w:left="0" w:right="0" w:firstLine="160"/>
        <w:jc w:val="both"/>
      </w:pPr>
      <w:r>
        <w:rPr>
          <w:rStyle w:val="CharStyle3"/>
          <w:b/>
          <w:bCs/>
        </w:rPr>
        <w:t>Descrição do Objeto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260" w:line="262" w:lineRule="auto"/>
        <w:ind w:left="0" w:right="0" w:firstLine="0"/>
        <w:jc w:val="both"/>
      </w:pPr>
      <w:r>
        <w:rPr>
          <w:rStyle w:val="CharStyle19"/>
        </w:rPr>
        <w:t xml:space="preserve">Colaboração entre SE e </w:t>
      </w:r>
      <w:r>
        <w:rPr>
          <w:rStyle w:val="CharStyle19"/>
          <w:lang w:val="en-US" w:eastAsia="en-US" w:bidi="en-US"/>
        </w:rPr>
        <w:t xml:space="preserve">a </w:t>
      </w:r>
      <w:r>
        <w:rPr>
          <w:rStyle w:val="CharStyle19"/>
        </w:rPr>
        <w:t xml:space="preserve">IECE - INSTITUIÇÃO EDUCACIONAL CIDADANIA E ESPORTE, visando à manutenção em regime de mútua cooperação no UE para atendimento de crianças na faixa etária de </w:t>
      </w:r>
      <w:r>
        <w:rPr>
          <w:rStyle w:val="CharStyle19"/>
          <w:lang w:val="en-US" w:eastAsia="en-US" w:bidi="en-US"/>
        </w:rPr>
        <w:t xml:space="preserve">0 </w:t>
      </w:r>
      <w:r>
        <w:rPr>
          <w:rStyle w:val="CharStyle19"/>
        </w:rPr>
        <w:t xml:space="preserve">a </w:t>
      </w:r>
      <w:r>
        <w:rPr>
          <w:rStyle w:val="CharStyle19"/>
          <w:lang w:val="en-US" w:eastAsia="en-US" w:bidi="en-US"/>
        </w:rPr>
        <w:t xml:space="preserve">4 </w:t>
      </w:r>
      <w:r>
        <w:rPr>
          <w:rStyle w:val="CharStyle19"/>
        </w:rPr>
        <w:t xml:space="preserve">anos funcionando de segunda a sexta-feira, com carga horária mínima de </w:t>
      </w:r>
      <w:r>
        <w:rPr>
          <w:rStyle w:val="CharStyle19"/>
          <w:lang w:val="en-US" w:eastAsia="en-US" w:bidi="en-US"/>
        </w:rPr>
        <w:t xml:space="preserve">7 </w:t>
      </w:r>
      <w:r>
        <w:rPr>
          <w:rStyle w:val="CharStyle19"/>
        </w:rPr>
        <w:t xml:space="preserve">(sete) até o máximo </w:t>
      </w:r>
      <w:r>
        <w:rPr>
          <w:rStyle w:val="CharStyle19"/>
          <w:lang w:val="en-US" w:eastAsia="en-US" w:bidi="en-US"/>
        </w:rPr>
        <w:t xml:space="preserve">10 </w:t>
      </w:r>
      <w:r>
        <w:rPr>
          <w:rStyle w:val="CharStyle19"/>
        </w:rPr>
        <w:t>(dez) horas, salvo exceções especificadas em Portaria do setor responsável pela Demanda Escolar.</w:t>
      </w:r>
    </w:p>
    <w:p>
      <w:pPr>
        <w:pStyle w:val="Style22"/>
        <w:keepNext/>
        <w:keepLines/>
        <w:widowControl w:val="0"/>
        <w:shd w:val="clear" w:color="auto" w:fill="auto"/>
        <w:bidi w:val="0"/>
        <w:spacing w:before="0" w:after="700" w:line="240" w:lineRule="auto"/>
        <w:ind w:left="0" w:right="0"/>
        <w:jc w:val="left"/>
      </w:pPr>
      <w:bookmarkStart w:id="0" w:name="bookmark0"/>
      <w:r>
        <w:rPr>
          <w:rStyle w:val="CharStyle23"/>
          <w:lang w:val="en-US" w:eastAsia="en-US" w:bidi="en-US"/>
        </w:rPr>
        <w:t xml:space="preserve">IECE - </w:t>
      </w:r>
      <w:r>
        <w:rPr>
          <w:rStyle w:val="CharStyle23"/>
        </w:rPr>
        <w:t xml:space="preserve">INSUTUIÇÃO EDUCACIONAL CIDADANIA. E </w:t>
      </w:r>
      <w:r>
        <w:rPr>
          <w:rStyle w:val="CharStyle23"/>
          <w:i/>
          <w:iCs/>
        </w:rPr>
        <w:t>ESPíjKTK</w:t>
      </w:r>
      <w:bookmarkEnd w:id="0"/>
    </w:p>
    <w:p>
      <w:pPr>
        <w:pStyle w:val="Style25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610" w:val="left"/>
          <w:tab w:pos="623" w:val="left"/>
        </w:tabs>
        <w:bidi w:val="0"/>
        <w:spacing w:before="0" w:after="120" w:line="252" w:lineRule="auto"/>
        <w:ind w:left="0" w:right="0" w:firstLine="0"/>
        <w:jc w:val="left"/>
      </w:pPr>
      <w:bookmarkStart w:id="2" w:name="bookmark2"/>
      <w:r>
        <w:rPr>
          <w:rStyle w:val="CharStyle26"/>
          <w:b/>
          <w:bCs/>
        </w:rPr>
        <w:t>Público-Alvo - Previsão</w:t>
      </w:r>
      <w:bookmarkEnd w:id="2"/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120" w:line="264" w:lineRule="auto"/>
        <w:ind w:left="0" w:right="0" w:firstLine="800"/>
        <w:jc w:val="left"/>
      </w:pPr>
      <w:r>
        <w:rPr>
          <w:rStyle w:val="CharStyle19"/>
          <w:lang w:val="en-US" w:eastAsia="en-US" w:bidi="en-US"/>
        </w:rPr>
        <w:t xml:space="preserve">200 </w:t>
      </w:r>
      <w:r>
        <w:rPr>
          <w:rStyle w:val="CharStyle19"/>
        </w:rPr>
        <w:t>Crianças, sendo: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120" w:line="264" w:lineRule="auto"/>
        <w:ind w:left="0" w:right="0" w:firstLine="800"/>
        <w:jc w:val="left"/>
      </w:pPr>
      <w:r>
        <w:rPr>
          <w:rStyle w:val="CharStyle19"/>
          <w:lang w:val="en-US" w:eastAsia="en-US" w:bidi="en-US"/>
        </w:rPr>
        <w:t xml:space="preserve">140 </w:t>
      </w:r>
      <w:r>
        <w:rPr>
          <w:rStyle w:val="CharStyle19"/>
        </w:rPr>
        <w:t>vagas Berçário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300" w:line="264" w:lineRule="auto"/>
        <w:ind w:left="0" w:right="0" w:firstLine="800"/>
        <w:jc w:val="left"/>
      </w:pPr>
      <w:r>
        <w:rPr>
          <w:rStyle w:val="CharStyle19"/>
          <w:lang w:val="en-US" w:eastAsia="en-US" w:bidi="en-US"/>
        </w:rPr>
        <w:t xml:space="preserve">60 </w:t>
      </w:r>
      <w:r>
        <w:rPr>
          <w:rStyle w:val="CharStyle19"/>
        </w:rPr>
        <w:t>vagas de maternal</w:t>
      </w:r>
    </w:p>
    <w:p>
      <w:pPr>
        <w:pStyle w:val="Style25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623" w:val="left"/>
        </w:tabs>
        <w:bidi w:val="0"/>
        <w:spacing w:before="0" w:after="540" w:line="252" w:lineRule="auto"/>
        <w:ind w:left="800" w:right="0" w:hanging="660"/>
        <w:jc w:val="left"/>
      </w:pPr>
      <w:bookmarkStart w:id="4" w:name="bookmark4"/>
      <w:r>
        <w:rPr>
          <w:rStyle w:val="CharStyle26"/>
          <w:b/>
          <w:bCs/>
        </w:rPr>
        <w:t>Justificativa da atividade (Descrição da realidade que será objeto da parceria, devendo ser demonstrado o nexo entre essa realidade e a atividade e metas a serem atingidas):</w:t>
      </w:r>
      <w:bookmarkEnd w:id="4"/>
    </w:p>
    <w:tbl>
      <w:tblPr>
        <w:tblOverlap w:val="never"/>
        <w:jc w:val="center"/>
        <w:tblLayout w:type="fixed"/>
      </w:tblPr>
      <w:tblGrid>
        <w:gridCol w:w="950"/>
        <w:gridCol w:w="1354"/>
        <w:gridCol w:w="1694"/>
        <w:gridCol w:w="2054"/>
        <w:gridCol w:w="2246"/>
      </w:tblGrid>
      <w:tr>
        <w:trPr>
          <w:trHeight w:val="13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dot" w:pos="909" w:val="left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ab/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1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PoptrfaçSo Matriculados na até 4anos Rede Municipal de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12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Ensinoe instituições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12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Parceiras até </w:t>
            </w: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 xml:space="preserve">4 </w:t>
            </w:r>
            <w:r>
              <w:rPr>
                <w:rStyle w:val="CharStyle9"/>
                <w:b/>
                <w:bCs/>
                <w:sz w:val="16"/>
                <w:szCs w:val="16"/>
              </w:rPr>
              <w:t>anos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307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Remanescentes até </w:t>
            </w: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 xml:space="preserve">4 </w:t>
            </w:r>
            <w:r>
              <w:rPr>
                <w:rStyle w:val="CharStyle9"/>
                <w:b/>
                <w:bCs/>
                <w:sz w:val="16"/>
                <w:szCs w:val="16"/>
              </w:rPr>
              <w:t>anos sem contar 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Instituições Parceiras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Remanescentes até </w:t>
            </w: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 xml:space="preserve">4 </w:t>
            </w:r>
            <w:r>
              <w:rPr>
                <w:rStyle w:val="CharStyle9"/>
                <w:b/>
                <w:bCs/>
                <w:sz w:val="16"/>
                <w:szCs w:val="16"/>
              </w:rPr>
              <w:t>anos contandocom os matriculados nas Instituições Parceras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9"/>
                <w:sz w:val="19"/>
                <w:szCs w:val="19"/>
              </w:rPr>
              <w:t>Guaruíios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33Õ&amp;3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562" w:val="left"/>
              </w:tabs>
              <w:bidi w:val="0"/>
              <w:spacing w:before="0" w:after="0" w:line="240" w:lineRule="auto"/>
              <w:ind w:left="0" w:right="0" w:firstLine="40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26.757</w:t>
              <w:tab/>
            </w:r>
            <w:r>
              <w:rPr>
                <w:rStyle w:val="CharStyle9"/>
                <w:sz w:val="16"/>
                <w:szCs w:val="16"/>
              </w:rPr>
              <w:t>■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21000.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20"/>
                <w:szCs w:val="20"/>
                <w:lang w:val="en-US" w:eastAsia="en-US" w:bidi="en-US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" w:right="0" w:firstLine="0"/>
        <w:jc w:val="left"/>
        <w:rPr>
          <w:sz w:val="15"/>
          <w:szCs w:val="15"/>
        </w:rPr>
      </w:pPr>
      <w:r>
        <w:rPr>
          <w:rStyle w:val="CharStyle12"/>
          <w:sz w:val="15"/>
          <w:szCs w:val="15"/>
        </w:rPr>
        <w:t xml:space="preserve">Fe»; BGÊ ' Cw so </w:t>
      </w:r>
      <w:r>
        <w:rPr>
          <w:rStyle w:val="CharStyle12"/>
          <w:sz w:val="15"/>
          <w:szCs w:val="15"/>
          <w:lang w:val="en-US" w:eastAsia="en-US" w:bidi="en-US"/>
        </w:rPr>
        <w:t>2010</w:t>
      </w:r>
      <w:r>
        <w:rPr>
          <w:rStyle w:val="CharStyle12"/>
          <w:sz w:val="15"/>
          <w:szCs w:val="15"/>
        </w:rPr>
        <w:t xml:space="preserve">(aas tese; fe- </w:t>
      </w:r>
      <w:r>
        <w:rPr>
          <w:rStyle w:val="CharStyle12"/>
          <w:sz w:val="15"/>
          <w:szCs w:val="15"/>
          <w:lang w:val="en-US" w:eastAsia="en-US" w:bidi="en-US"/>
        </w:rPr>
        <w:t xml:space="preserve">spams </w:t>
      </w:r>
      <w:r>
        <w:rPr>
          <w:rStyle w:val="CharStyle12"/>
          <w:sz w:val="15"/>
          <w:szCs w:val="15"/>
        </w:rPr>
        <w:t>aisa</w:t>
      </w:r>
    </w:p>
    <w:p>
      <w:pPr>
        <w:widowControl w:val="0"/>
        <w:spacing w:after="759" w:line="1" w:lineRule="exact"/>
      </w:pPr>
    </w:p>
    <w:p>
      <w:pPr>
        <w:pStyle w:val="Style25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623" w:val="left"/>
        </w:tabs>
        <w:bidi w:val="0"/>
        <w:spacing w:before="0" w:after="120" w:line="240" w:lineRule="auto"/>
        <w:ind w:left="0" w:right="0" w:firstLine="0"/>
        <w:jc w:val="left"/>
      </w:pPr>
      <w:bookmarkStart w:id="6" w:name="bookmark6"/>
      <w:r>
        <w:rPr>
          <w:rStyle w:val="CharStyle26"/>
          <w:b/>
          <w:bCs/>
        </w:rPr>
        <w:t>Objetivos:</w:t>
      </w:r>
      <w:bookmarkEnd w:id="6"/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220"/>
        <w:ind w:left="800" w:right="0" w:firstLine="40"/>
        <w:jc w:val="left"/>
      </w:pPr>
      <w:r>
        <w:rPr>
          <w:rStyle w:val="CharStyle19"/>
        </w:rPr>
        <w:t>Proporcionar condições adequadas para promover educação, proteção, segurança, alimentação, cultura, saúde e lazer, com vistas à inserção, prevenção, promoção e proteção à infância, em regime de parceria e relação de complementaridade, cooperação, articulação e corresponsabilidade entre o poder público e a sociedade civil, com o objetivo comum de viabilizar e desenvolver uma Política Pública de Educação Infantil da Cidade de Guarulhos.</w:t>
      </w:r>
    </w:p>
    <w:p>
      <w:pPr>
        <w:pStyle w:val="Style25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623" w:val="left"/>
          <w:tab w:pos="648" w:val="left"/>
        </w:tabs>
        <w:bidi w:val="0"/>
        <w:spacing w:before="0" w:after="0" w:line="240" w:lineRule="auto"/>
        <w:ind w:left="0" w:right="0" w:firstLine="0"/>
        <w:jc w:val="both"/>
      </w:pPr>
      <w:bookmarkStart w:id="8" w:name="bookmark8"/>
      <w:r>
        <w:rPr>
          <w:rStyle w:val="CharStyle26"/>
          <w:b/>
          <w:bCs/>
        </w:rPr>
        <w:t>Descrição das atividades e dos parâmetros a serem utilizados para aferição do</w:t>
      </w:r>
      <w:bookmarkEnd w:id="8"/>
    </w:p>
    <w:p>
      <w:pPr>
        <w:pStyle w:val="Style25"/>
        <w:keepNext/>
        <w:keepLines/>
        <w:widowControl w:val="0"/>
        <w:shd w:val="clear" w:color="auto" w:fill="auto"/>
        <w:bidi w:val="0"/>
        <w:spacing w:before="0" w:after="660" w:line="240" w:lineRule="auto"/>
        <w:ind w:left="0" w:right="0" w:firstLine="800"/>
        <w:jc w:val="left"/>
      </w:pPr>
      <w:r>
        <w:rPr>
          <w:rStyle w:val="CharStyle26"/>
          <w:b/>
          <w:bCs/>
        </w:rPr>
        <w:t xml:space="preserve">cumprimento das metas </w:t>
      </w:r>
      <w:r>
        <w:rPr>
          <w:rStyle w:val="CharStyle26"/>
          <w:b/>
          <w:bCs/>
          <w:lang w:val="en-US" w:eastAsia="en-US" w:bidi="en-US"/>
        </w:rPr>
        <w:t xml:space="preserve">/ </w:t>
      </w:r>
      <w:r>
        <w:rPr>
          <w:rStyle w:val="CharStyle26"/>
          <w:b/>
          <w:bCs/>
        </w:rPr>
        <w:t xml:space="preserve">Metodologia </w:t>
      </w:r>
      <w:r>
        <w:rPr>
          <w:rStyle w:val="CharStyle26"/>
          <w:b/>
          <w:bCs/>
          <w:lang w:val="en-US" w:eastAsia="en-US" w:bidi="en-US"/>
        </w:rPr>
        <w:t xml:space="preserve">/ </w:t>
      </w:r>
      <w:r>
        <w:rPr>
          <w:rStyle w:val="CharStyle26"/>
          <w:b/>
          <w:bCs/>
        </w:rPr>
        <w:t>Cronograma de realização das atividades: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9"/>
          <w:sz w:val="24"/>
          <w:szCs w:val="24"/>
        </w:rPr>
        <w:t>METAS</w:t>
      </w:r>
    </w:p>
    <w:tbl>
      <w:tblPr>
        <w:tblOverlap w:val="never"/>
        <w:jc w:val="left"/>
        <w:tblLayout w:type="fixed"/>
      </w:tblPr>
      <w:tblGrid>
        <w:gridCol w:w="3533"/>
        <w:gridCol w:w="3394"/>
        <w:gridCol w:w="2554"/>
      </w:tblGrid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b/>
                <w:bCs/>
                <w:sz w:val="20"/>
                <w:szCs w:val="20"/>
              </w:rPr>
              <w:t>Parâmetros para aferição</w:t>
            </w:r>
          </w:p>
        </w:tc>
      </w:tr>
      <w:tr>
        <w:trPr>
          <w:trHeight w:val="9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Matricular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100% </w:t>
            </w:r>
            <w:r>
              <w:rPr>
                <w:rStyle w:val="CharStyle9"/>
                <w:b/>
                <w:bCs/>
              </w:rPr>
              <w:t>(cem por cento) das crianças, de acordo com o número de atendimento previsto para 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Efetivar as matrículas das crianças encaminhadas pela Secretaria de Educação.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</w:rPr>
              <w:t>Através de consulta ao sistema da Rede Municipal de Educação.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0al00%</w:t>
            </w:r>
          </w:p>
        </w:tc>
      </w:tr>
      <w:tr>
        <w:trPr>
          <w:trHeight w:val="15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Acompanhar e tomar as devidas providências para assegurar a frequência de todas as crianças;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A frequência das crianças será acompanhada através de registros próprios.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both"/>
            </w:pPr>
            <w:r>
              <w:rPr>
                <w:rStyle w:val="CharStyle9"/>
              </w:rPr>
              <w:t xml:space="preserve">Consulta as anotações efetuadas nos Registros de Ação Supervisora realizada através de visitas </w:t>
            </w:r>
            <w:r>
              <w:rPr>
                <w:rStyle w:val="CharStyle9"/>
                <w:i/>
                <w:iCs/>
                <w:sz w:val="15"/>
                <w:szCs w:val="15"/>
                <w:lang w:val="en-US" w:eastAsia="en-US" w:bidi="en-US"/>
              </w:rPr>
              <w:t xml:space="preserve">“in </w:t>
            </w:r>
            <w:r>
              <w:rPr>
                <w:rStyle w:val="CharStyle9"/>
                <w:i/>
                <w:iCs/>
                <w:sz w:val="15"/>
                <w:szCs w:val="15"/>
              </w:rPr>
              <w:t>loco"</w:t>
            </w:r>
            <w:r>
              <w:rPr>
                <w:rStyle w:val="CharStyle9"/>
              </w:rPr>
              <w:t xml:space="preserve"> mensalmente.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both"/>
            </w:pPr>
            <w:r>
              <w:rPr>
                <w:rStyle w:val="CharStyle9"/>
                <w:b/>
                <w:bCs/>
              </w:rPr>
              <w:t>Média Geral da Unidade Escolar Baixa Frequência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Alunos Frequentes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8"/>
        <w:keepNext w:val="0"/>
        <w:keepLines w:val="0"/>
        <w:widowControl w:val="0"/>
        <w:shd w:val="clear" w:color="auto" w:fill="auto"/>
        <w:tabs>
          <w:tab w:pos="3231" w:val="left"/>
          <w:tab w:pos="8598" w:val="left"/>
          <w:tab w:leader="dot" w:pos="9044" w:val="left"/>
        </w:tabs>
        <w:bidi w:val="0"/>
        <w:spacing w:before="0" w:after="0" w:line="240" w:lineRule="auto"/>
        <w:ind w:left="0" w:right="0" w:firstLine="500"/>
        <w:jc w:val="left"/>
        <w:rPr>
          <w:sz w:val="36"/>
          <w:szCs w:val="36"/>
        </w:rPr>
      </w:pPr>
      <w:r>
        <w:rPr>
          <w:rStyle w:val="CharStyle9"/>
          <w:sz w:val="36"/>
          <w:szCs w:val="36"/>
          <w:lang w:val="en-US" w:eastAsia="en-US" w:bidi="en-US"/>
        </w:rPr>
        <w:t>„</w:t>
        <w:tab/>
        <w:t>.- .</w:t>
        <w:tab/>
        <w:t>L</w:t>
        <w:tab/>
        <w:t>A</w:t>
      </w:r>
    </w:p>
    <w:p>
      <w:pPr>
        <w:pStyle w:val="Style22"/>
        <w:keepNext/>
        <w:keepLines/>
        <w:widowControl w:val="0"/>
        <w:shd w:val="clear" w:color="auto" w:fill="auto"/>
        <w:bidi w:val="0"/>
        <w:spacing w:before="0" w:after="340" w:line="180" w:lineRule="auto"/>
        <w:ind w:left="0" w:right="0" w:firstLine="500"/>
        <w:jc w:val="left"/>
      </w:pPr>
      <w:bookmarkStart w:id="11" w:name="bookmark11"/>
      <w:r>
        <w:rPr>
          <w:rStyle w:val="CharStyle23"/>
          <w:lang w:val="en-US" w:eastAsia="en-US" w:bidi="en-US"/>
        </w:rPr>
        <w:t>1ECE ■■ m n'H'ii-AO AE E.AAU. CEjADAAiA A. ESg®</w:t>
      </w:r>
      <w:bookmarkEnd w:id="11"/>
    </w:p>
    <w:tbl>
      <w:tblPr>
        <w:tblOverlap w:val="never"/>
        <w:jc w:val="left"/>
        <w:tblLayout w:type="fixed"/>
      </w:tblPr>
      <w:tblGrid>
        <w:gridCol w:w="3538"/>
        <w:gridCol w:w="3394"/>
        <w:gridCol w:w="2558"/>
      </w:tblGrid>
      <w:tr>
        <w:trPr>
          <w:trHeight w:val="17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Garantir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100%{cem por cento) de </w:t>
            </w:r>
            <w:r>
              <w:rPr>
                <w:rStyle w:val="CharStyle9"/>
                <w:b/>
                <w:bCs/>
              </w:rPr>
              <w:t xml:space="preserve">gratuidade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no </w:t>
            </w:r>
            <w:r>
              <w:rPr>
                <w:rStyle w:val="CharStyle9"/>
                <w:b/>
                <w:bCs/>
              </w:rPr>
              <w:t>atendimento;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Em conformidade com as cláusulas do Termo de Colaboração.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Registros em arquivos próprios da SE (se houver denúncia) além das anotações efetuadas nos Registros de Ação Supervisora realizada através de visitas </w:t>
            </w:r>
            <w:r>
              <w:rPr>
                <w:rStyle w:val="CharStyle9"/>
                <w:lang w:val="en-US" w:eastAsia="en-US" w:bidi="en-US"/>
              </w:rPr>
              <w:t xml:space="preserve">"in </w:t>
            </w:r>
            <w:r>
              <w:rPr>
                <w:rStyle w:val="CharStyle9"/>
              </w:rPr>
              <w:t>loco" mensalmente.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Não Cumpriu</w:t>
            </w:r>
          </w:p>
        </w:tc>
      </w:tr>
      <w:tr>
        <w:trPr>
          <w:trHeight w:val="11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Garantir a limpeza a limpeza, higiene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e orga </w:t>
            </w:r>
            <w:r>
              <w:rPr>
                <w:rStyle w:val="CharStyle9"/>
                <w:b/>
                <w:bCs/>
              </w:rPr>
              <w:t xml:space="preserve">nização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9"/>
                <w:b/>
                <w:bCs/>
              </w:rPr>
              <w:t xml:space="preserve">todos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os </w:t>
            </w:r>
            <w:r>
              <w:rPr>
                <w:rStyle w:val="CharStyle9"/>
                <w:b/>
                <w:bCs/>
              </w:rPr>
              <w:t xml:space="preserve">espaços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para </w:t>
            </w:r>
            <w:r>
              <w:rPr>
                <w:rStyle w:val="CharStyle9"/>
                <w:b/>
                <w:bCs/>
              </w:rPr>
              <w:t xml:space="preserve">o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pieno </w:t>
            </w:r>
            <w:r>
              <w:rPr>
                <w:rStyle w:val="CharStyle9"/>
                <w:b/>
                <w:bCs/>
              </w:rPr>
              <w:t xml:space="preserve">funcionamento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da </w:t>
            </w:r>
            <w:r>
              <w:rPr>
                <w:rStyle w:val="CharStyle9"/>
                <w:b/>
                <w:bCs/>
              </w:rPr>
              <w:t xml:space="preserve">unidade escolar,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a </w:t>
            </w:r>
            <w:r>
              <w:rPr>
                <w:rStyle w:val="CharStyle9"/>
                <w:b/>
                <w:bCs/>
              </w:rPr>
              <w:t xml:space="preserve">fim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9"/>
                <w:b/>
                <w:bCs/>
              </w:rPr>
              <w:t>assegurar um ambiente de qualidade para as crianças;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4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visa a limpeza e higiene mantendo a conscientização de todos e funcionários necessários para a manutenção dos espaços, além de manutenção periódica da unidade escolar.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auto"/>
              <w:ind w:left="0" w:right="0" w:firstLine="0"/>
              <w:jc w:val="left"/>
            </w:pPr>
            <w:r>
              <w:rPr>
                <w:rStyle w:val="CharStyle9"/>
              </w:rPr>
              <w:t>Registro fotográfico em todas as visitas.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auto"/>
              <w:ind w:left="0" w:right="0" w:firstLine="920"/>
              <w:jc w:val="left"/>
            </w:pPr>
            <w:r>
              <w:rPr>
                <w:rStyle w:val="CharStyle9"/>
                <w:b/>
                <w:bCs/>
                <w:lang w:val="en-US" w:eastAsia="en-US" w:bidi="en-US"/>
              </w:rPr>
              <w:t xml:space="preserve">0 </w:t>
            </w:r>
            <w:r>
              <w:rPr>
                <w:rStyle w:val="CharStyle9"/>
                <w:b/>
                <w:bCs/>
              </w:rPr>
              <w:t xml:space="preserve">a </w:t>
            </w:r>
            <w:r>
              <w:rPr>
                <w:rStyle w:val="CharStyle9"/>
                <w:b/>
                <w:bCs/>
                <w:lang w:val="en-US" w:eastAsia="en-US" w:bidi="en-US"/>
              </w:rPr>
              <w:t>100%</w:t>
            </w:r>
          </w:p>
        </w:tc>
      </w:tr>
      <w:tr>
        <w:trPr>
          <w:trHeight w:val="8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Manter o quadro de recursos humanos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</w:rPr>
              <w:t>Conforme necessidade, de acordo com a legislação específica.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Registro durante as visitas periódicas, comparando com o Plano de Trabalho.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920"/>
              <w:jc w:val="left"/>
            </w:pPr>
            <w:r>
              <w:rPr>
                <w:rStyle w:val="CharStyle9"/>
                <w:b/>
                <w:bCs/>
                <w:lang w:val="en-US" w:eastAsia="en-US" w:bidi="en-US"/>
              </w:rPr>
              <w:t xml:space="preserve">0 </w:t>
            </w:r>
            <w:r>
              <w:rPr>
                <w:rStyle w:val="CharStyle9"/>
                <w:b/>
                <w:bCs/>
              </w:rPr>
              <w:t xml:space="preserve">a </w:t>
            </w:r>
            <w:r>
              <w:rPr>
                <w:rStyle w:val="CharStyle9"/>
                <w:b/>
                <w:bCs/>
                <w:lang w:val="en-US" w:eastAsia="en-US" w:bidi="en-US"/>
              </w:rPr>
              <w:t>100%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Garantir a formação continuada dos profissionais de acordo com as propostas da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se compromete com a formação continuada de todos os seus profissionais.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das formações quando oferecidas pela SE e pela própria Instituição, através de reuniões com a equipe gestora da unidade escolar.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 Não Cumpriu</w:t>
            </w:r>
          </w:p>
        </w:tc>
      </w:tr>
      <w:tr>
        <w:trPr>
          <w:trHeight w:val="105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Manter organizada e atualizada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100% </w:t>
            </w:r>
            <w:r>
              <w:rPr>
                <w:rStyle w:val="CharStyle9"/>
                <w:b/>
                <w:bCs/>
              </w:rPr>
              <w:t>(cem por cento) da documentação da Unidade Educacional, das crianças atendidas e dos funcionários.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se compromete a arquivar de maneira adequada e de acordo com a legislação vigente toda a documentação de crianças e funcionários.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Conferencias durante as visitas periódicas.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 Não Cumpriu</w:t>
            </w:r>
          </w:p>
        </w:tc>
      </w:tr>
      <w:tr>
        <w:trPr>
          <w:trHeight w:val="13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Garantir uma alimentação saudável, de qualidade e com boa apresentação a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100% </w:t>
            </w:r>
            <w:r>
              <w:rPr>
                <w:rStyle w:val="CharStyle9"/>
                <w:b/>
                <w:bCs/>
              </w:rPr>
              <w:t>(cem por cento) das crianças atendidas, segundo o disposto no Programa de Alimentação Escolar (PNAE);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auto"/>
              <w:ind w:left="0" w:right="0" w:firstLine="0"/>
              <w:jc w:val="left"/>
            </w:pPr>
            <w:r>
              <w:rPr>
                <w:rStyle w:val="CharStyle9"/>
              </w:rPr>
              <w:t>Em conformidade com as cláusulas do Termo de Colaboração.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durante as visitas periódicas e, quando necessário, junto a equipe de Nutrição da SE.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 Não Cumpriu</w:t>
            </w:r>
          </w:p>
        </w:tc>
      </w:tr>
      <w:tr>
        <w:trPr>
          <w:trHeight w:val="14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Garantir condições, ambientes e conservação dos espaços adequados para o bem-estar e o desenvolvimento integral de todas as crianças atendidas;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9"/>
              </w:rPr>
              <w:t>Manutenção periódica estrutural da unidade escolar.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Visitas periódicas pela Supervisão e, quando necessário e peio menos </w:t>
            </w:r>
            <w:r>
              <w:rPr>
                <w:rStyle w:val="CharStyle9"/>
                <w:lang w:val="en-US" w:eastAsia="en-US" w:bidi="en-US"/>
              </w:rPr>
              <w:t xml:space="preserve">1 </w:t>
            </w:r>
            <w:r>
              <w:rPr>
                <w:rStyle w:val="CharStyle9"/>
              </w:rPr>
              <w:t>vez ao ano, visita da comissão especial de vistoria.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Não Cumpriu</w:t>
            </w:r>
          </w:p>
        </w:tc>
      </w:tr>
      <w:tr>
        <w:trPr>
          <w:trHeight w:val="10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implementar e manter instrumentos de participação da comunidade, garantindo transparência nas ações da Unidade Educacional;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se compromete em envolver a comunidade em suas atividades afim de aproximar e fortalecer os vínculos entre as crianças os responsáveis e a escola.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</w:rPr>
              <w:t>Consulta aos registros realizados pela unidade escolar, pesquisa de satisfação junto aos responsáveis, de forma anual.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Nota de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0 </w:t>
            </w:r>
            <w:r>
              <w:rPr>
                <w:rStyle w:val="CharStyle9"/>
                <w:b/>
                <w:bCs/>
              </w:rPr>
              <w:t xml:space="preserve">a </w:t>
            </w:r>
            <w:r>
              <w:rPr>
                <w:rStyle w:val="CharStyle9"/>
                <w:b/>
                <w:bCs/>
                <w:lang w:val="en-US" w:eastAsia="en-US" w:bidi="en-US"/>
              </w:rPr>
              <w:t>10.</w:t>
            </w:r>
          </w:p>
        </w:tc>
      </w:tr>
      <w:tr>
        <w:trPr>
          <w:trHeight w:val="10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 xml:space="preserve">Proporcionar aprendizagens e vivências enriquecedoras para </w:t>
            </w:r>
            <w:r>
              <w:rPr>
                <w:rStyle w:val="CharStyle9"/>
                <w:b/>
                <w:bCs/>
                <w:lang w:val="en-US" w:eastAsia="en-US" w:bidi="en-US"/>
              </w:rPr>
              <w:t xml:space="preserve">100% </w:t>
            </w:r>
            <w:r>
              <w:rPr>
                <w:rStyle w:val="CharStyle9"/>
                <w:b/>
                <w:bCs/>
              </w:rPr>
              <w:t>(cem por cento) das crianças matriculadas em consonância com as diretrizes da SE;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A Organização se compromete a seguir as diretrizes da Secretaria de Educação, afim de garantir </w:t>
            </w:r>
            <w:r>
              <w:rPr>
                <w:rStyle w:val="CharStyle9"/>
                <w:lang w:val="en-US" w:eastAsia="en-US" w:bidi="en-US"/>
              </w:rPr>
              <w:t xml:space="preserve">100% </w:t>
            </w:r>
            <w:r>
              <w:rPr>
                <w:rStyle w:val="CharStyle9"/>
              </w:rPr>
              <w:t>do aprendizado e proporcionando vivências enriquecedoras.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Projeto Político Pedagógico aprovado.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Não Cumpriu</w:t>
            </w:r>
          </w:p>
        </w:tc>
      </w:tr>
      <w:tr>
        <w:trPr>
          <w:trHeight w:val="108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Garantir a qualidade das atividades com e para as crianças em consonância com as diretrizes da SE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794" w:val="left"/>
              </w:tabs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Planejamento da equipe gestora em conjunto com a equipe pedagógica da unidade escolar.</w:t>
              <w:tab/>
              <w:t>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durante as visitas periódicas.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Não Cumpriu</w:t>
            </w:r>
          </w:p>
        </w:tc>
      </w:tr>
    </w:tbl>
    <w:p>
      <w:pPr>
        <w:pStyle w:val="Style22"/>
        <w:keepNext/>
        <w:keepLines/>
        <w:widowControl w:val="0"/>
        <w:shd w:val="clear" w:color="auto" w:fill="auto"/>
        <w:tabs>
          <w:tab w:pos="6232" w:val="left"/>
        </w:tabs>
        <w:bidi w:val="0"/>
        <w:spacing w:before="0" w:after="360" w:line="240" w:lineRule="auto"/>
        <w:ind w:left="0" w:right="0"/>
        <w:jc w:val="left"/>
      </w:pPr>
      <w:bookmarkStart w:id="13" w:name="bookmark13"/>
      <w:r>
        <w:rPr>
          <w:rStyle w:val="CharStyle23"/>
          <w:lang w:val="en-US" w:eastAsia="en-US" w:bidi="en-US"/>
        </w:rPr>
        <w:t xml:space="preserve">IECE </w:t>
      </w:r>
      <w:r>
        <w:rPr>
          <w:rStyle w:val="CharStyle23"/>
        </w:rPr>
        <w:t xml:space="preserve">INSTITlJÇAÂ </w:t>
      </w:r>
      <w:r>
        <w:rPr>
          <w:rStyle w:val="CharStyle23"/>
          <w:i/>
          <w:iCs/>
          <w:lang w:val="en-US" w:eastAsia="en-US" w:bidi="en-US"/>
        </w:rPr>
        <w:t xml:space="preserve">U </w:t>
      </w:r>
      <w:r>
        <w:rPr>
          <w:rStyle w:val="CharStyle23"/>
          <w:rFonts w:ascii="Arial" w:eastAsia="Arial" w:hAnsi="Arial" w:cs="Arial"/>
          <w:i/>
          <w:iCs/>
          <w:smallCaps/>
          <w:sz w:val="24"/>
          <w:szCs w:val="24"/>
          <w:lang w:val="en-US" w:eastAsia="en-US" w:bidi="en-US"/>
        </w:rPr>
        <w:t>k.</w:t>
      </w:r>
      <w:r>
        <w:rPr>
          <w:rStyle w:val="CharStyle23"/>
          <w:i/>
          <w:iCs/>
          <w:lang w:val="en-US" w:eastAsia="en-US" w:bidi="en-US"/>
        </w:rPr>
        <w:tab/>
        <w:t>aOMMNM.</w:t>
      </w:r>
      <w:r>
        <w:rPr>
          <w:rStyle w:val="CharStyle23"/>
          <w:lang w:val="en-US" w:eastAsia="en-US" w:bidi="en-US"/>
        </w:rPr>
        <w:t xml:space="preserve"> E</w:t>
      </w:r>
      <w:bookmarkEnd w:id="13"/>
    </w:p>
    <w:tbl>
      <w:tblPr>
        <w:tblOverlap w:val="never"/>
        <w:jc w:val="center"/>
        <w:tblLayout w:type="fixed"/>
      </w:tblPr>
      <w:tblGrid>
        <w:gridCol w:w="3533"/>
        <w:gridCol w:w="3398"/>
        <w:gridCol w:w="2554"/>
      </w:tblGrid>
      <w:tr>
        <w:trPr>
          <w:trHeight w:val="204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Garantir a boa e regular aplicação dos recursos recebidos, de acordo com a Planilha de Aplicação de Recursos.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prestará contas de todos os recursos recebidos e onde os mesmos foram aplicados através de Planilhas e documentos comprobatórios.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da aquisição de itens necessários ao atendimento aos alunos durante as visitas periódicas.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Não 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left"/>
            </w:pPr>
            <w:r>
              <w:rPr>
                <w:rStyle w:val="CharStyle9"/>
              </w:rPr>
              <w:t>A análise das planilhas será realizada através da Divisão Técnica de Prestação de Contas.</w:t>
            </w:r>
          </w:p>
        </w:tc>
      </w:tr>
    </w:tbl>
    <w:p>
      <w:pPr>
        <w:widowControl w:val="0"/>
        <w:spacing w:after="359" w:line="1" w:lineRule="exact"/>
      </w:pPr>
    </w:p>
    <w:p>
      <w:pPr>
        <w:pStyle w:val="Style25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666" w:val="left"/>
        </w:tabs>
        <w:bidi w:val="0"/>
        <w:spacing w:before="0" w:line="240" w:lineRule="auto"/>
        <w:ind w:left="840" w:right="0" w:hanging="680"/>
        <w:jc w:val="left"/>
      </w:pPr>
      <w:bookmarkStart w:id="15" w:name="bookmark15"/>
      <w:r>
        <w:rPr>
          <w:rStyle w:val="CharStyle26"/>
          <w:b/>
          <w:bCs/>
        </w:rPr>
        <w:t xml:space="preserve">Previsão </w:t>
      </w:r>
      <w:r>
        <w:rPr>
          <w:rStyle w:val="CharStyle26"/>
          <w:b/>
          <w:bCs/>
          <w:lang w:val="en-US" w:eastAsia="en-US" w:bidi="en-US"/>
        </w:rPr>
        <w:t xml:space="preserve">de </w:t>
      </w:r>
      <w:r>
        <w:rPr>
          <w:rStyle w:val="CharStyle26"/>
          <w:b/>
          <w:bCs/>
        </w:rPr>
        <w:t xml:space="preserve">Atendimentos/Público (número </w:t>
      </w:r>
      <w:r>
        <w:rPr>
          <w:rStyle w:val="CharStyle26"/>
          <w:b/>
          <w:bCs/>
          <w:lang w:val="en-US" w:eastAsia="en-US" w:bidi="en-US"/>
        </w:rPr>
        <w:t xml:space="preserve">de </w:t>
      </w:r>
      <w:r>
        <w:rPr>
          <w:rStyle w:val="CharStyle26"/>
          <w:b/>
          <w:bCs/>
        </w:rPr>
        <w:t>crianças por faixa etária/ agrupamento/ professores):</w:t>
      </w:r>
      <w:bookmarkEnd w:id="15"/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540" w:line="252" w:lineRule="auto"/>
        <w:ind w:left="0" w:right="0" w:firstLine="840"/>
        <w:jc w:val="left"/>
      </w:pPr>
      <w:r>
        <w:rPr>
          <w:rStyle w:val="CharStyle19"/>
        </w:rPr>
        <w:t xml:space="preserve">Vide anexo </w:t>
      </w:r>
      <w:r>
        <w:rPr>
          <w:rStyle w:val="CharStyle19"/>
          <w:lang w:val="en-US" w:eastAsia="en-US" w:bidi="en-US"/>
        </w:rPr>
        <w:t>III</w:t>
      </w:r>
    </w:p>
    <w:p>
      <w:pPr>
        <w:pStyle w:val="Style25"/>
        <w:keepNext/>
        <w:keepLines/>
        <w:widowControl w:val="0"/>
        <w:numPr>
          <w:ilvl w:val="0"/>
          <w:numId w:val="1"/>
        </w:numPr>
        <w:shd w:val="clear" w:color="auto" w:fill="auto"/>
        <w:tabs>
          <w:tab w:pos="666" w:val="left"/>
        </w:tabs>
        <w:bidi w:val="0"/>
        <w:spacing w:before="0" w:after="140" w:line="240" w:lineRule="auto"/>
        <w:ind w:left="0" w:right="0" w:firstLine="0"/>
        <w:jc w:val="left"/>
      </w:pPr>
      <w:bookmarkStart w:id="17" w:name="bookmark17"/>
      <w:r>
        <w:rPr>
          <w:rStyle w:val="CharStyle26"/>
          <w:b/>
          <w:bCs/>
        </w:rPr>
        <w:t>Calendário Anual de Atividades:</w:t>
      </w:r>
      <w:bookmarkEnd w:id="17"/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420" w:line="259" w:lineRule="auto"/>
        <w:ind w:left="840" w:right="0" w:hanging="68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2106" w:h="16954"/>
          <w:pgMar w:top="769" w:right="1039" w:bottom="2257" w:left="511" w:header="341" w:footer="1829" w:gutter="0"/>
          <w:cols w:space="720"/>
          <w:noEndnote/>
          <w:rtlGutter w:val="0"/>
          <w:docGrid w:linePitch="360"/>
        </w:sectPr>
      </w:pPr>
      <w:r>
        <w:rPr>
          <w:rStyle w:val="CharStyle19"/>
        </w:rPr>
        <w:t>-&gt; O Calendário será apresentado anualmente com todas as atualizações necessárias e em consonância com a SE, respeitando a Legislação vigente, contendo as datas/períodos destinados, dentre outros, para: avaliações, paradas pedagógicas, reuniões com as famílias, passeios e excursões, festas, comemorações e outros eventos.</w:t>
      </w:r>
    </w:p>
    <w:p>
      <w:pPr>
        <w:pStyle w:val="Style38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19" w:name="bookmark19"/>
      <w:r>
        <w:rPr>
          <w:rStyle w:val="CharStyle39"/>
          <w:smallCaps/>
        </w:rPr>
        <w:t>iec&gt;-</w:t>
      </w:r>
      <w:bookmarkEnd w:id="19"/>
    </w:p>
    <w:p>
      <w:pPr>
        <w:pStyle w:val="Style18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26" w:val="left"/>
        </w:tabs>
        <w:bidi w:val="0"/>
        <w:spacing w:before="0" w:after="0" w:line="240" w:lineRule="auto"/>
        <w:ind w:left="0" w:right="0" w:firstLine="140"/>
        <w:jc w:val="left"/>
        <w:rPr>
          <w:sz w:val="18"/>
          <w:szCs w:val="18"/>
        </w:rPr>
      </w:pPr>
      <w:r>
        <w:rPr>
          <w:rStyle w:val="CharStyle19"/>
          <w:b/>
          <w:bCs/>
          <w:sz w:val="18"/>
          <w:szCs w:val="18"/>
          <w:lang w:val="en-US" w:eastAsia="en-US" w:bidi="en-US"/>
        </w:rPr>
        <w:t xml:space="preserve">Plano de </w:t>
      </w:r>
      <w:r>
        <w:rPr>
          <w:rStyle w:val="CharStyle19"/>
          <w:b/>
          <w:bCs/>
          <w:sz w:val="18"/>
          <w:szCs w:val="18"/>
        </w:rPr>
        <w:t xml:space="preserve">Aplicação </w:t>
      </w:r>
      <w:r>
        <w:rPr>
          <w:rStyle w:val="CharStyle19"/>
          <w:b/>
          <w:bCs/>
          <w:sz w:val="18"/>
          <w:szCs w:val="18"/>
          <w:lang w:val="en-US" w:eastAsia="en-US" w:bidi="en-US"/>
        </w:rPr>
        <w:t xml:space="preserve">dos </w:t>
      </w:r>
      <w:r>
        <w:rPr>
          <w:rStyle w:val="CharStyle19"/>
          <w:b/>
          <w:bCs/>
          <w:sz w:val="18"/>
          <w:szCs w:val="18"/>
        </w:rPr>
        <w:t>Recursos Financeiros (Planilhasobrigatórias):</w:t>
      </w:r>
    </w:p>
    <w:p>
      <w:pPr>
        <w:pStyle w:val="Style8"/>
        <w:keepNext w:val="0"/>
        <w:keepLines w:val="0"/>
        <w:widowControl w:val="0"/>
        <w:shd w:val="clear" w:color="auto" w:fill="auto"/>
        <w:tabs>
          <w:tab w:pos="2222" w:val="left"/>
          <w:tab w:pos="8419" w:val="left"/>
        </w:tabs>
        <w:bidi w:val="0"/>
        <w:spacing w:before="0" w:after="0" w:line="240" w:lineRule="auto"/>
        <w:ind w:left="0" w:right="0" w:firstLine="0"/>
        <w:jc w:val="left"/>
        <w:rPr>
          <w:sz w:val="28"/>
          <w:szCs w:val="28"/>
        </w:rPr>
      </w:pPr>
      <w:r>
        <w:rPr>
          <w:rStyle w:val="CharStyle9"/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. . .. , .</w:t>
        <w:tab/>
      </w:r>
      <w:r>
        <w:rPr>
          <w:rStyle w:val="CharStyle9"/>
          <w:rFonts w:ascii="Times New Roman" w:eastAsia="Times New Roman" w:hAnsi="Times New Roman" w:cs="Times New Roman"/>
          <w:sz w:val="28"/>
          <w:szCs w:val="28"/>
        </w:rPr>
        <w:t>........</w:t>
        <w:tab/>
      </w:r>
      <w:r>
        <w:rPr>
          <w:rStyle w:val="CharStyle9"/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 xml:space="preserve">2 </w:t>
      </w:r>
      <w:r>
        <w:rPr>
          <w:rStyle w:val="CharStyle9"/>
          <w:rFonts w:ascii="Times New Roman" w:eastAsia="Times New Roman" w:hAnsi="Times New Roman" w:cs="Times New Roman"/>
          <w:sz w:val="28"/>
          <w:szCs w:val="28"/>
        </w:rPr>
        <w:t>Ú HE</w:t>
      </w:r>
    </w:p>
    <w:p>
      <w:pPr>
        <w:pStyle w:val="Style18"/>
        <w:keepNext w:val="0"/>
        <w:keepLines w:val="0"/>
        <w:widowControl w:val="0"/>
        <w:shd w:val="clear" w:color="auto" w:fill="auto"/>
        <w:tabs>
          <w:tab w:pos="8899" w:val="left"/>
          <w:tab w:pos="10517" w:val="left"/>
        </w:tabs>
        <w:bidi w:val="0"/>
        <w:spacing w:before="0" w:after="740" w:line="180" w:lineRule="auto"/>
        <w:ind w:left="0" w:right="0" w:firstLine="0"/>
        <w:jc w:val="both"/>
      </w:pPr>
      <w:r>
        <w:rPr>
          <w:rStyle w:val="CharStyle19"/>
        </w:rPr>
        <w:t>í-Aphcação do repasse inicial para implantação.</w:t>
        <w:tab/>
      </w:r>
      <w:r>
        <w:rPr>
          <w:rStyle w:val="CharStyle19"/>
          <w:lang w:val="en-US" w:eastAsia="en-US" w:bidi="en-US"/>
        </w:rPr>
        <w:t>A</w:t>
        <w:tab/>
        <w:t>-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rStyle w:val="CharStyle6"/>
          <w:b/>
          <w:bCs/>
        </w:rPr>
        <w:t>VERBA DE IMPLANTAÇÃO</w:t>
      </w:r>
    </w:p>
    <w:p>
      <w:pPr>
        <w:pStyle w:val="Style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6"/>
          <w:b/>
          <w:bCs/>
          <w:sz w:val="18"/>
          <w:szCs w:val="18"/>
        </w:rPr>
        <w:t>tó- INSTITUIÇÃO EDUCACIONAL CIDADANIA E ESPORTE</w:t>
      </w:r>
    </w:p>
    <w:p>
      <w:pPr>
        <w:pStyle w:val="Style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60" w:line="240" w:lineRule="auto"/>
        <w:ind w:left="0" w:right="0" w:firstLine="0"/>
        <w:jc w:val="center"/>
      </w:pPr>
      <w:r>
        <w:rPr>
          <w:rStyle w:val="CharStyle6"/>
          <w:b/>
          <w:bCs/>
        </w:rPr>
        <w:t>QUADRO GERAL DE RECEITAS E DESPESAS</w:t>
      </w:r>
    </w:p>
    <w:tbl>
      <w:tblPr>
        <w:tblOverlap w:val="never"/>
        <w:jc w:val="center"/>
        <w:tblLayout w:type="fixed"/>
      </w:tblPr>
      <w:tblGrid>
        <w:gridCol w:w="4800"/>
        <w:gridCol w:w="2995"/>
        <w:gridCol w:w="1925"/>
      </w:tblGrid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TIPO DE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VALOR PREVISTO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9"/>
                <w:sz w:val="19"/>
                <w:szCs w:val="19"/>
                <w:lang w:val="en-US" w:eastAsia="en-US" w:bidi="en-US"/>
              </w:rPr>
              <w:t xml:space="preserve">% </w:t>
            </w:r>
            <w:r>
              <w:rPr>
                <w:rStyle w:val="CharStyle9"/>
                <w:sz w:val="19"/>
                <w:szCs w:val="19"/>
              </w:rPr>
              <w:t>.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96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SENS </w:t>
            </w:r>
            <w:r>
              <w:rPr>
                <w:rStyle w:val="CharStyle9"/>
                <w:b/>
                <w:bCs/>
                <w:sz w:val="17"/>
                <w:szCs w:val="17"/>
              </w:rPr>
              <w:t>PERMANENTES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6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MOVEIS E EQUIPAMENTOS PARA SALAS DE AULA, COZINHA, LACTARIO, SEGURANÇA E PARQUE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906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R$</w:t>
              <w:tab/>
            </w:r>
            <w:r>
              <w:rPr>
                <w:rStyle w:val="CharStyle9"/>
                <w:sz w:val="17"/>
                <w:szCs w:val="17"/>
                <w:lang w:val="en-US" w:eastAsia="en-US" w:bidi="en-US"/>
              </w:rPr>
              <w:t>70.000,00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45%</w:t>
            </w:r>
          </w:p>
        </w:tc>
      </w:tr>
      <w:tr>
        <w:trPr>
          <w:trHeight w:val="162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6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DESPESAS GERAIS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6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Material de copa, cozinha, lactário, higiene, informática, hidráulico, escritório, tinta, didático, AVCB, pedagógico, elétrico e brinquedos de recreação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009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R$</w:t>
              <w:tab/>
            </w:r>
            <w:r>
              <w:rPr>
                <w:rStyle w:val="CharStyle9"/>
                <w:sz w:val="17"/>
                <w:szCs w:val="17"/>
                <w:lang w:val="en-US" w:eastAsia="en-US" w:bidi="en-US"/>
              </w:rPr>
              <w:t>93.496,00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55%</w:t>
            </w:r>
          </w:p>
        </w:tc>
      </w:tr>
      <w:tr>
        <w:trPr>
          <w:trHeight w:val="9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TOTAL GERAL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932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RS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103.496,00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100%</w:t>
            </w:r>
          </w:p>
        </w:tc>
      </w:tr>
    </w:tbl>
    <w:p>
      <w:pPr>
        <w:widowControl w:val="0"/>
        <w:spacing w:after="1099" w:line="1" w:lineRule="exact"/>
      </w:pPr>
    </w:p>
    <w:p>
      <w:pPr>
        <w:pStyle w:val="Style1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73" w:val="left"/>
        </w:tabs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9"/>
          <w:i/>
          <w:iCs/>
          <w:sz w:val="20"/>
          <w:szCs w:val="20"/>
        </w:rPr>
        <w:t xml:space="preserve">Quadro de despesas com Recursos Humanos (ANEXO </w:t>
      </w:r>
      <w:r>
        <w:rPr>
          <w:rStyle w:val="CharStyle19"/>
          <w:i/>
          <w:iCs/>
          <w:sz w:val="20"/>
          <w:szCs w:val="20"/>
          <w:lang w:val="en-US" w:eastAsia="en-US" w:bidi="en-US"/>
        </w:rPr>
        <w:t>I</w:t>
      </w:r>
      <w:r>
        <w:rPr>
          <w:rStyle w:val="CharStyle19"/>
          <w:i/>
          <w:iCs/>
          <w:sz w:val="20"/>
          <w:szCs w:val="20"/>
        </w:rPr>
        <w:t>V)</w:t>
      </w:r>
    </w:p>
    <w:p>
      <w:pPr>
        <w:pStyle w:val="Style1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421" w:val="left"/>
        </w:tabs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9"/>
          <w:i/>
          <w:iCs/>
          <w:sz w:val="20"/>
          <w:szCs w:val="20"/>
        </w:rPr>
        <w:t>Quadro geral de Receitas e Despesas (ANEXO V)</w:t>
      </w:r>
    </w:p>
    <w:p>
      <w:pPr>
        <w:pStyle w:val="Style1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560" w:val="left"/>
        </w:tabs>
        <w:bidi w:val="0"/>
        <w:spacing w:before="0" w:after="36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9"/>
          <w:i/>
          <w:iCs/>
          <w:sz w:val="20"/>
          <w:szCs w:val="20"/>
        </w:rPr>
        <w:t>Memória de cálculo do Rateio de Despesas: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140" w:right="0" w:firstLine="0"/>
        <w:jc w:val="left"/>
        <w:rPr>
          <w:sz w:val="18"/>
          <w:szCs w:val="18"/>
        </w:rPr>
      </w:pPr>
      <w:r>
        <w:rPr>
          <w:rStyle w:val="CharStyle19"/>
          <w:i/>
          <w:iCs/>
          <w:sz w:val="18"/>
          <w:szCs w:val="18"/>
        </w:rPr>
        <w:t xml:space="preserve">■ </w:t>
      </w:r>
      <w:r>
        <w:rPr>
          <w:rStyle w:val="CharStyle19"/>
          <w:i/>
          <w:iCs/>
          <w:sz w:val="18"/>
          <w:szCs w:val="18"/>
          <w:lang w:val="en-US" w:eastAsia="en-US" w:bidi="en-US"/>
        </w:rPr>
        <w:t xml:space="preserve">/ </w:t>
      </w:r>
      <w:r>
        <w:rPr>
          <w:rStyle w:val="CharStyle19"/>
          <w:i/>
          <w:iCs/>
          <w:sz w:val="18"/>
          <w:szCs w:val="18"/>
          <w:vertAlign w:val="superscript"/>
        </w:rPr>
        <w:t>7</w:t>
      </w: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400" w:line="240" w:lineRule="auto"/>
        <w:ind w:left="0" w:right="0" w:firstLine="0"/>
        <w:jc w:val="center"/>
        <w:rPr>
          <w:sz w:val="15"/>
          <w:szCs w:val="15"/>
        </w:rPr>
      </w:pPr>
      <w:r>
        <w:rPr>
          <w:rStyle w:val="CharStyle3"/>
          <w:i/>
          <w:iCs/>
          <w:sz w:val="15"/>
          <w:szCs w:val="15"/>
        </w:rPr>
        <w:t xml:space="preserve">ASSINATURA </w:t>
      </w:r>
      <w:r>
        <w:rPr>
          <w:rStyle w:val="CharStyle3"/>
          <w:i/>
          <w:iCs/>
          <w:sz w:val="15"/>
          <w:szCs w:val="15"/>
          <w:lang w:val="en-US" w:eastAsia="en-US" w:bidi="en-US"/>
        </w:rPr>
        <w:t xml:space="preserve">DO REPRESE'^ANTEL^AL </w:t>
      </w:r>
      <w:r>
        <w:rPr>
          <w:rStyle w:val="CharStyle3"/>
          <w:i/>
          <w:iCs/>
          <w:sz w:val="15"/>
          <w:szCs w:val="15"/>
        </w:rPr>
        <w:t>DA ORGANIZAÇÃO</w:t>
      </w:r>
      <w:r>
        <w:br w:type="page"/>
      </w:r>
    </w:p>
    <w:p>
      <w:pPr>
        <w:pStyle w:val="Style22"/>
        <w:keepNext/>
        <w:keepLines/>
        <w:widowControl w:val="0"/>
        <w:shd w:val="clear" w:color="auto" w:fill="auto"/>
        <w:bidi w:val="0"/>
        <w:spacing w:before="0" w:after="860" w:line="240" w:lineRule="auto"/>
        <w:ind w:left="0" w:right="0" w:firstLine="960"/>
        <w:jc w:val="both"/>
      </w:pPr>
      <w:bookmarkStart w:id="21" w:name="bookmark21"/>
      <w:r>
        <w:rPr>
          <w:rStyle w:val="CharStyle23"/>
        </w:rPr>
        <w:t>ÍEÍ</w:t>
      </w:r>
      <w:r>
        <w:rPr>
          <w:rStyle w:val="CharStyle23"/>
          <w:lang w:val="en-US" w:eastAsia="en-US" w:bidi="en-US"/>
        </w:rPr>
        <w:t xml:space="preserve">-t </w:t>
      </w:r>
      <w:r>
        <w:rPr>
          <w:rStyle w:val="CharStyle23"/>
        </w:rPr>
        <w:t>- IWHTUIÇÃO EDUCACIONAL'</w:t>
      </w:r>
      <w:bookmarkEnd w:id="21"/>
    </w:p>
    <w:p>
      <w:pPr>
        <w:pStyle w:val="Style2"/>
        <w:keepNext w:val="0"/>
        <w:keepLines w:val="0"/>
        <w:widowControl w:val="0"/>
        <w:shd w:val="clear" w:color="auto" w:fill="auto"/>
        <w:tabs>
          <w:tab w:pos="9970" w:val="left"/>
        </w:tabs>
        <w:bidi w:val="0"/>
        <w:spacing w:before="0" w:after="440" w:line="240" w:lineRule="auto"/>
        <w:ind w:left="1700" w:right="0" w:firstLine="0"/>
        <w:jc w:val="left"/>
      </w:pPr>
      <w:r>
        <w:rPr>
          <w:rStyle w:val="CharStyle3"/>
          <w:b/>
          <w:bCs/>
        </w:rPr>
        <w:t>Plano de Adequação para Início do Atendimento:</w:t>
        <w:tab/>
        <w:t>,</w:t>
      </w:r>
    </w:p>
    <w:tbl>
      <w:tblPr>
        <w:tblOverlap w:val="never"/>
        <w:jc w:val="right"/>
        <w:tblLayout w:type="fixed"/>
      </w:tblPr>
      <w:tblGrid>
        <w:gridCol w:w="4728"/>
        <w:gridCol w:w="2510"/>
        <w:gridCol w:w="1536"/>
      </w:tblGrid>
      <w:tr>
        <w:trPr>
          <w:trHeight w:val="36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ADEQUAÇAO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PRAZO</w:t>
            </w:r>
          </w:p>
        </w:tc>
      </w:tr>
      <w:tr>
        <w:trPr>
          <w:trHeight w:val="11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343" w:lineRule="auto"/>
              <w:ind w:left="0" w:right="0" w:firstLine="0"/>
              <w:jc w:val="left"/>
            </w:pPr>
            <w:r>
              <w:rPr>
                <w:rStyle w:val="CharStyle9"/>
              </w:rPr>
              <w:t>Ambientes internos (Sala de atividades, brinquedoteca, fraldárío, refeitório, banheiro infantil, outros)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9"/>
                <w:sz w:val="19"/>
                <w:szCs w:val="19"/>
              </w:rPr>
              <w:t>conclusão de Instalação de revestimento no banheiro infantil e refeitório, pintura do refeitório.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 xml:space="preserve">10 </w:t>
            </w:r>
            <w:r>
              <w:rPr>
                <w:rStyle w:val="CharStyle9"/>
              </w:rPr>
              <w:t>dias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Ambientes externos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Conclusão de pintura externa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10 </w:t>
            </w:r>
            <w:r>
              <w:rPr>
                <w:rStyle w:val="CharStyle9"/>
              </w:rPr>
              <w:t>dias</w:t>
            </w:r>
          </w:p>
        </w:tc>
      </w:tr>
      <w:tr>
        <w:trPr>
          <w:trHeight w:val="9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4277" w:val="left"/>
              </w:tabs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Ambientes de apoio ao trabalho pedagógico</w:t>
              <w:tab/>
              <w:t>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(secretaria; sala de direção; coordenação pedagógica; </w:t>
            </w:r>
            <w:r>
              <w:rPr>
                <w:rStyle w:val="CharStyle9"/>
                <w:vertAlign w:val="subscript"/>
              </w:rPr>
              <w:t>:</w:t>
            </w:r>
            <w:r>
              <w:rPr>
                <w:rStyle w:val="CharStyle9"/>
              </w:rPr>
              <w:t xml:space="preserve"> 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sala dos professores)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Pintura da sala dos professores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S dias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4085" w:val="left"/>
                <w:tab w:pos="4430" w:val="left"/>
              </w:tabs>
              <w:bidi w:val="0"/>
              <w:spacing w:before="0" w:after="0" w:line="336" w:lineRule="auto"/>
              <w:ind w:left="0" w:right="0" w:firstLine="0"/>
              <w:jc w:val="left"/>
            </w:pPr>
            <w:r>
              <w:rPr>
                <w:rStyle w:val="CharStyle9"/>
              </w:rPr>
              <w:t>Arnbientesdeserviços(cozinha,lactário,despensa,.</w:t>
              <w:tab/>
              <w:t>&lt;</w:t>
              <w:tab/>
              <w:t>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6" w:lineRule="auto"/>
              <w:ind w:left="0" w:right="0" w:firstLine="0"/>
              <w:jc w:val="left"/>
            </w:pPr>
            <w:r>
              <w:rPr>
                <w:rStyle w:val="CharStyle9"/>
              </w:rPr>
              <w:t>almoxarifado, depósito de lixo, banheiro adulto, lavanderia, : outros)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9" w:lineRule="auto"/>
              <w:ind w:left="0" w:right="0" w:firstLine="0"/>
              <w:jc w:val="center"/>
            </w:pPr>
            <w:r>
              <w:rPr>
                <w:rStyle w:val="CharStyle9"/>
              </w:rPr>
              <w:t>Conclusão de instalação de revestimento na cozinha, despensa e banheiro adulto, e execução de depósito de lixo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dot" w:pos="144" w:val="left"/>
                <w:tab w:leader="dot" w:pos="605" w:val="left"/>
              </w:tabs>
              <w:bidi w:val="0"/>
              <w:spacing w:before="0" w:after="0" w:line="689" w:lineRule="auto"/>
              <w:ind w:left="0" w:right="0" w:firstLine="500"/>
              <w:jc w:val="left"/>
            </w:pPr>
            <w:r>
              <w:rPr>
                <w:rStyle w:val="CharStyle9"/>
              </w:rPr>
              <w:t xml:space="preserve">1°«“ </w:t>
              <w:tab/>
              <w:tab/>
            </w:r>
          </w:p>
        </w:tc>
      </w:tr>
    </w:tbl>
    <w:p>
      <w:pPr>
        <w:widowControl w:val="0"/>
        <w:spacing w:after="125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237615" cy="551815"/>
            <wp:docPr id="7" name="Picut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237615" cy="551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39" w:line="1" w:lineRule="exact"/>
      </w:pPr>
    </w:p>
    <w:p>
      <w:pPr>
        <w:pStyle w:val="Style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"/>
        </w:rPr>
        <w:t>ASSINATURA DÕ REPRESENTANTE LEGAL DA ORGANIZAÇÃO</w:t>
      </w:r>
      <w:r>
        <w:br w:type="page"/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5320" w:right="0" w:firstLine="0"/>
        <w:jc w:val="left"/>
        <w:rPr>
          <w:sz w:val="18"/>
          <w:szCs w:val="18"/>
        </w:rPr>
      </w:pPr>
      <w:r>
        <w:drawing>
          <wp:anchor distT="0" distB="0" distL="114300" distR="114300" simplePos="0" relativeHeight="125829382" behindDoc="0" locked="0" layoutInCell="1" allowOverlap="1">
            <wp:simplePos x="0" y="0"/>
            <wp:positionH relativeFrom="page">
              <wp:posOffset>1639570</wp:posOffset>
            </wp:positionH>
            <wp:positionV relativeFrom="paragraph">
              <wp:posOffset>292100</wp:posOffset>
            </wp:positionV>
            <wp:extent cx="692150" cy="381000"/>
            <wp:wrapSquare wrapText="right"/>
            <wp:docPr id="8" name="Shap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692150" cy="3810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19"/>
          <w:b/>
          <w:bCs/>
          <w:sz w:val="18"/>
          <w:szCs w:val="18"/>
        </w:rPr>
        <w:t xml:space="preserve">Anexo </w:t>
      </w:r>
      <w:r>
        <w:rPr>
          <w:rStyle w:val="CharStyle19"/>
          <w:b/>
          <w:bCs/>
          <w:sz w:val="18"/>
          <w:szCs w:val="18"/>
          <w:lang w:val="en-US" w:eastAsia="en-US" w:bidi="en-US"/>
        </w:rPr>
        <w:t>I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500" w:right="0" w:firstLine="0"/>
        <w:jc w:val="left"/>
      </w:pPr>
      <w:r>
        <w:rPr>
          <w:rStyle w:val="CharStyle19"/>
        </w:rPr>
        <w:t>INSTITUIÇÃO EDUCACIONAL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1780" w:right="0" w:firstLine="0"/>
        <w:jc w:val="left"/>
      </w:pPr>
      <w:r>
        <w:rPr>
          <w:rStyle w:val="CharStyle19"/>
        </w:rPr>
        <w:t>CIDADANIA E ESPORTE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379" w:right="0" w:firstLine="0"/>
        <w:jc w:val="left"/>
      </w:pPr>
      <w:r>
        <w:rPr>
          <w:rStyle w:val="CharStyle12"/>
          <w:b/>
          <w:bCs/>
        </w:rPr>
        <w:t>Previsão de Atendimento/Público</w:t>
      </w:r>
    </w:p>
    <w:tbl>
      <w:tblPr>
        <w:tblOverlap w:val="never"/>
        <w:jc w:val="right"/>
        <w:tblLayout w:type="fixed"/>
      </w:tblPr>
      <w:tblGrid>
        <w:gridCol w:w="1142"/>
        <w:gridCol w:w="710"/>
        <w:gridCol w:w="1142"/>
        <w:gridCol w:w="1709"/>
        <w:gridCol w:w="1589"/>
        <w:gridCol w:w="1373"/>
        <w:gridCol w:w="1728"/>
      </w:tblGrid>
      <w:tr>
        <w:trPr>
          <w:trHeight w:val="60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Sala ns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íMO/'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■/////:/:/:^RacÍfàdé/rt^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9"/>
              </w:rPr>
              <w:t>Ns Professores</w:t>
            </w:r>
          </w:p>
        </w:tc>
      </w:tr>
      <w:tr>
        <w:trPr>
          <w:trHeight w:val="331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9"/>
              </w:rPr>
              <w:t>Berçário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//:/// </w:t>
            </w:r>
            <w:r>
              <w:rPr>
                <w:rStyle w:val="CharStyle9"/>
                <w:sz w:val="16"/>
                <w:szCs w:val="16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9"/>
              </w:rPr>
              <w:t>Agrupamento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/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9"/>
                <w:vertAlign w:val="superscript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://:/:24///:/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9"/>
                <w:sz w:val="11"/>
                <w:szCs w:val="11"/>
              </w:rPr>
              <w:t>•;•'/:/i///.:://''Í- •./ /■/■■/:/•/://.■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///íll///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/:/:</w:t>
            </w:r>
            <w:r>
              <w:rPr>
                <w:rStyle w:val="CharStyle9"/>
                <w:sz w:val="20"/>
                <w:szCs w:val="20"/>
                <w:vertAlign w:val="superscript"/>
              </w:rPr>
              <w:t>:</w:t>
            </w:r>
            <w:r>
              <w:rPr>
                <w:rStyle w:val="CharStyle9"/>
                <w:sz w:val="20"/>
                <w:szCs w:val="20"/>
              </w:rPr>
              <w:t>a:/:ó///:/::</w:t>
            </w:r>
            <w:r>
              <w:rPr>
                <w:rStyle w:val="CharStyle9"/>
                <w:sz w:val="20"/>
                <w:szCs w:val="20"/>
                <w:vertAlign w:val="superscript"/>
              </w:rPr>
              <w:t>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4:::///44::14/:/4::4:-,4-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: </w:t>
            </w:r>
            <w:r>
              <w:rPr>
                <w:rStyle w:val="CharStyle9"/>
                <w:vertAlign w:val="superscript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:2/:/24:////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9"/>
                <w:sz w:val="11"/>
                <w:szCs w:val="11"/>
              </w:rPr>
              <w:t>■</w:t>
            </w:r>
            <w:r>
              <w:rPr>
                <w:rStyle w:val="CharStyle9"/>
                <w:sz w:val="11"/>
                <w:szCs w:val="11"/>
                <w:lang w:val="en-US" w:eastAsia="en-US" w:bidi="en-US"/>
              </w:rPr>
              <w:t>/.// .-././- /-/-</w:t>
            </w:r>
            <w:r>
              <w:rPr>
                <w:rStyle w:val="CharStyle9"/>
                <w:sz w:val="11"/>
                <w:szCs w:val="11"/>
              </w:rPr>
              <w:t>•/•'■/ •/:/•//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4/:ZZ/:44$/:ZZ/44/: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/^4:-4/442/:::444:4 /4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■/ . </w:t>
            </w:r>
            <w:r>
              <w:rPr>
                <w:rStyle w:val="CharStyle9"/>
                <w:lang w:val="en-US" w:eastAsia="en-US" w:bidi="en-US"/>
              </w:rPr>
              <w:t>1</w:t>
            </w:r>
            <w:r>
              <w:rPr>
                <w:rStyle w:val="CharStyle9"/>
              </w:rPr>
              <w:t>W:.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9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////:24///: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9"/>
                <w:sz w:val="11"/>
                <w:szCs w:val="11"/>
              </w:rPr>
              <w:t xml:space="preserve">/•/////./•:,. </w:t>
            </w:r>
            <w:r>
              <w:rPr>
                <w:rStyle w:val="CharStyle9"/>
                <w:sz w:val="11"/>
                <w:szCs w:val="11"/>
                <w:lang w:val="en-US" w:eastAsia="en-US" w:bidi="en-US"/>
              </w:rPr>
              <w:t>7-./-</w:t>
            </w:r>
            <w:r>
              <w:rPr>
                <w:rStyle w:val="CharStyle9"/>
                <w:sz w:val="11"/>
                <w:szCs w:val="11"/>
              </w:rPr>
              <w:t>////•'////■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/Z:4/::4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: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414:///::4:44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.-/32:-.-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//-///:24////.: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9"/>
                <w:sz w:val="11"/>
                <w:szCs w:val="11"/>
                <w:lang w:val="en-US" w:eastAsia="en-US" w:bidi="en-US"/>
              </w:rPr>
              <w:t>///: //2-:/:./--:.-//- //-//////./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.///-iHliÁ::::////: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// </w:t>
            </w:r>
            <w:r>
              <w:rPr>
                <w:rStyle w:val="CharStyle9"/>
                <w:sz w:val="16"/>
                <w:szCs w:val="16"/>
              </w:rPr>
              <w:t xml:space="preserve">/:&lt;■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-:8/: //4.//: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./.:?32-/&lt;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/:: ://24/://:-/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9"/>
                <w:sz w:val="11"/>
                <w:szCs w:val="11"/>
                <w:lang w:val="en-US" w:eastAsia="en-US" w:bidi="en-US"/>
              </w:rPr>
              <w:t xml:space="preserve">/ </w:t>
            </w:r>
            <w:r>
              <w:rPr>
                <w:rStyle w:val="CharStyle9"/>
                <w:sz w:val="11"/>
                <w:szCs w:val="11"/>
              </w:rPr>
              <w:t>/./</w:t>
            </w:r>
            <w:r>
              <w:rPr>
                <w:rStyle w:val="CharStyle9"/>
                <w:sz w:val="11"/>
                <w:szCs w:val="11"/>
                <w:vertAlign w:val="superscript"/>
              </w:rPr>
              <w:t>:</w:t>
            </w:r>
            <w:r>
              <w:rPr>
                <w:rStyle w:val="CharStyle9"/>
                <w:sz w:val="11"/>
                <w:szCs w:val="11"/>
              </w:rPr>
              <w:t>/.-/ '-/:///'-//:/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: .,://::Ofi::i/:/:/í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  <w:lang w:val="en-US" w:eastAsia="en-US" w:bidi="en-US"/>
              </w:rPr>
              <w:t>:::-4.:-:--2./:^:-/:/.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&lt; </w:t>
            </w:r>
            <w:r>
              <w:rPr>
                <w:rStyle w:val="CharStyle9"/>
                <w:vertAlign w:val="superscript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/:///24://///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9"/>
                <w:sz w:val="11"/>
                <w:szCs w:val="11"/>
              </w:rPr>
              <w:t>/•//////</w:t>
            </w:r>
            <w:r>
              <w:rPr>
                <w:rStyle w:val="CharStyle9"/>
                <w:sz w:val="11"/>
                <w:szCs w:val="11"/>
                <w:vertAlign w:val="superscript"/>
              </w:rPr>
              <w:t>;</w:t>
            </w:r>
            <w:r>
              <w:rPr>
                <w:rStyle w:val="CharStyle9"/>
                <w:sz w:val="11"/>
                <w:szCs w:val="11"/>
              </w:rPr>
              <w:t xml:space="preserve">//'/2-2 </w:t>
            </w:r>
            <w:r>
              <w:rPr>
                <w:rStyle w:val="CharStyle9"/>
                <w:sz w:val="11"/>
                <w:szCs w:val="11"/>
                <w:lang w:val="en-US" w:eastAsia="en-US" w:bidi="en-US"/>
              </w:rPr>
              <w:t>. : -//////////.//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. 4 :,-: /,:-8-.: /,:4:-</w:t>
            </w:r>
            <w:r>
              <w:rPr>
                <w:rStyle w:val="CharStyle9"/>
                <w:sz w:val="16"/>
                <w:szCs w:val="16"/>
              </w:rPr>
              <w:t>&lt;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: </w:t>
            </w:r>
            <w:r>
              <w:rPr>
                <w:rStyle w:val="CharStyle9"/>
                <w:lang w:val="en-US" w:eastAsia="en-US" w:bidi="en-US"/>
              </w:rPr>
              <w:t xml:space="preserve">32 </w:t>
            </w:r>
            <w:r>
              <w:rPr>
                <w:rStyle w:val="CharStyle9"/>
              </w:rPr>
              <w:t>;/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//^-/://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;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3o//:/:■///:■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,4-4/::425:/:/:/4::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:/::/:/4::./1:44-/ :4.//: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/::/:32:/</w:t>
            </w:r>
            <w:r>
              <w:rPr>
                <w:rStyle w:val="CharStyle9"/>
                <w:vertAlign w:val="subscript"/>
              </w:rPr>
              <w:t>:</w:t>
            </w:r>
            <w:r>
              <w:rPr>
                <w:rStyle w:val="CharStyle9"/>
              </w:rPr>
              <w:t>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■ </w:t>
            </w:r>
            <w:r>
              <w:rPr>
                <w:rStyle w:val="CharStyle9"/>
                <w:lang w:val="en-US" w:eastAsia="en-US" w:bidi="en-US"/>
              </w:rPr>
              <w:t>/ 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4-:/-.4 415-.,.::/:-:-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: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: ■:;// /T///:, . - -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/:/32///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.-.////:////-/-.////--/-: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::::44:,:-15. /.-i-,/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://::/://:/1::::/44::4-:::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-://26://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///::/1/:///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- ///:. :. </w:t>
            </w:r>
            <w:r>
              <w:rPr>
                <w:rStyle w:val="CharStyle9"/>
              </w:rPr>
              <w:t xml:space="preserve">B-ll </w:t>
            </w:r>
            <w:r>
              <w:rPr>
                <w:rStyle w:val="CharStyle9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  <w:lang w:val="en-US" w:eastAsia="en-US" w:bidi="en-US"/>
              </w:rPr>
              <w:t>::::1/4:/0::4/::/: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 xml:space="preserve">::4::,:.4.4- 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 xml:space="preserve">:-i:/ ;. 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4 4 4-4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/-::26:://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-.:::://^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4/.4.,4/-/,1 .:4.,,.:44.4--: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</w:rPr>
              <w:t>///?6///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9"/>
                <w:i/>
                <w:iCs/>
                <w:sz w:val="15"/>
                <w:szCs w:val="15"/>
              </w:rPr>
              <w:t>.</w:t>
            </w:r>
            <w:r>
              <w:rPr>
                <w:rStyle w:val="CharStyle9"/>
                <w:i/>
                <w:iCs/>
                <w:sz w:val="15"/>
                <w:szCs w:val="15"/>
                <w:vertAlign w:val="superscript"/>
              </w:rPr>
              <w:t>:</w:t>
            </w:r>
            <w:r>
              <w:rPr>
                <w:rStyle w:val="CharStyle9"/>
                <w:i/>
                <w:iCs/>
                <w:sz w:val="15"/>
                <w:szCs w:val="15"/>
              </w:rPr>
              <w:t>'',24,</w:t>
            </w:r>
            <w:r>
              <w:rPr>
                <w:rStyle w:val="CharStyle9"/>
              </w:rPr>
              <w:t xml:space="preserve"> ///T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iZ-Z/í/íB/f^///--//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  <w:lang w:val="en-US" w:eastAsia="en-US" w:bidi="en-US"/>
              </w:rPr>
              <w:t>:/:///:48:::::::4/:/:::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///::4:/:/:2::44://-/:.:4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::/:/:32/^/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:/■■ </w:t>
            </w:r>
            <w:r>
              <w:rPr>
                <w:rStyle w:val="CharStyle9"/>
                <w:lang w:val="en-US" w:eastAsia="en-US" w:bidi="en-US"/>
              </w:rPr>
              <w:t>24 -::://: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■■■■■:■ </w:t>
            </w:r>
            <w:r>
              <w:rPr>
                <w:rStyle w:val="CharStyle9"/>
                <w:lang w:val="en-US" w:eastAsia="en-US" w:bidi="en-US"/>
              </w:rPr>
              <w:t>/:.::.641. (3////:</w:t>
            </w:r>
            <w:r>
              <w:rPr>
                <w:rStyle w:val="CharStyle9"/>
              </w:rPr>
              <w:t>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/.-</w:t>
            </w:r>
            <w:r>
              <w:rPr>
                <w:rStyle w:val="CharStyle9"/>
                <w:sz w:val="16"/>
                <w:szCs w:val="16"/>
              </w:rPr>
              <w:t>.: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::/:/:::::4/1/:::4444.44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///32:///: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:///-:24/.;/./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■■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: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 xml:space="preserve">/// 4: 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.-84:: . //..: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:iB:./®/|/Z/4//4</w:t>
            </w:r>
            <w:r>
              <w:rPr>
                <w:rStyle w:val="CharStyle9"/>
                <w:sz w:val="20"/>
                <w:szCs w:val="20"/>
                <w:vertAlign w:val="superscript"/>
              </w:rPr>
              <w:t>;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//&lt; 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/:/32//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//:/::/1::::://:::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/,/ /.: </w:t>
            </w:r>
            <w:r>
              <w:rPr>
                <w:rStyle w:val="CharStyle9"/>
                <w:sz w:val="16"/>
                <w:szCs w:val="16"/>
              </w:rPr>
              <w:t xml:space="preserve">/g--:: :.:■/■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,4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:::/://444:14:4:4/::/44:4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//32///: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/////l////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/4////1///-4:/:4: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</w:rPr>
              <w:t>/://://4::|/:/://::://:::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:://32:///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:////:1/://:/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, /.i B-IE :/,;/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/■//-■/i/S;::,.:/:/-: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:4:4-/// :2-4 44/./ 4/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lang w:val="en-US" w:eastAsia="en-US" w:bidi="en-US"/>
              </w:rPr>
              <w:t>/:/-32///: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vertAlign w:val="superscript"/>
              </w:rPr>
              <w:t>:</w:t>
            </w:r>
            <w:r>
              <w:rPr>
                <w:rStyle w:val="CharStyle9"/>
              </w:rPr>
              <w:t>:/</w:t>
            </w:r>
            <w:r>
              <w:rPr>
                <w:rStyle w:val="CharStyle9"/>
                <w:lang w:val="en-US" w:eastAsia="en-US" w:bidi="en-US"/>
              </w:rPr>
              <w:t>-:/24/-,../:/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  <w:lang w:val="en-US" w:eastAsia="en-US" w:bidi="en-US"/>
              </w:rPr>
              <w:t>/.: -:/:^1^ -/ /:-^-/: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z w:val="20"/>
                <w:szCs w:val="20"/>
                <w:lang w:val="en-US" w:eastAsia="en-US" w:bidi="en-US"/>
              </w:rPr>
              <w:t>:/-4::i.4::i::/:.:--</w:t>
            </w:r>
            <w:r>
              <w:rPr>
                <w:rStyle w:val="CharStyle9"/>
                <w:sz w:val="20"/>
                <w:szCs w:val="20"/>
                <w:vertAlign w:val="superscript"/>
                <w:lang w:val="en-US" w:eastAsia="en-US" w:bidi="en-US"/>
              </w:rPr>
              <w:t>:</w:t>
            </w:r>
            <w:r>
              <w:rPr>
                <w:rStyle w:val="CharStyle9"/>
                <w:sz w:val="20"/>
                <w:szCs w:val="20"/>
                <w:lang w:val="en-US" w:eastAsia="en-US" w:bidi="en-US"/>
              </w:rPr>
              <w:t>-/::/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:///32/:/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9"/>
                <w:i/>
                <w:iCs/>
                <w:sz w:val="18"/>
                <w:szCs w:val="18"/>
                <w:lang w:val="en-US" w:eastAsia="en-US" w:bidi="en-US"/>
              </w:rPr>
              <w:t xml:space="preserve">// /- 2^- </w:t>
            </w:r>
            <w:r>
              <w:rPr>
                <w:rStyle w:val="CharStyle9"/>
                <w:i/>
                <w:iCs/>
                <w:sz w:val="18"/>
                <w:szCs w:val="18"/>
              </w:rPr>
              <w:t>//■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:/-■ ■■■ B-iu </w:t>
            </w:r>
            <w:r>
              <w:rPr>
                <w:rStyle w:val="CharStyle9"/>
                <w:lang w:val="en-US" w:eastAsia="en-US" w:bidi="en-US"/>
              </w:rPr>
              <w:t>-::.:., -.,.-.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:::::,,4/,4,1:..:/4.:4..-./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::::/32///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/-/./20/.//.: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/,'4::-4' T//.:/:-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:444 ::/: /.1.4.4,4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 xml:space="preserve">,- 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:44 -.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:-/:32///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/////l//://: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:/:::::/:/00/://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44.:- -: 4:6/- : 4:4:4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4///::/::4/1/:4:/4444:/.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696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lang w:val="en-US" w:eastAsia="en-US" w:bidi="en-US"/>
              </w:rPr>
              <w:t>200</w:t>
              <w:tab/>
            </w:r>
            <w:r>
              <w:rPr>
                <w:rStyle w:val="CharStyle9"/>
                <w:sz w:val="16"/>
                <w:szCs w:val="16"/>
              </w:rPr>
              <w:t>4'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lang w:val="en-US" w:eastAsia="en-US" w:bidi="en-US"/>
              </w:rPr>
              <w:t>4:.4,/./4-:22,:::,-: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::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:</w:t>
            </w:r>
            <w:r>
              <w:rPr>
                <w:rStyle w:val="CharStyle9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rPr>
          <w:trHeight w:val="235" w:hRule="exact"/>
        </w:trPr>
        <w:tc>
          <w:tcPr>
            <w:gridSpan w:val="6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917" w:val="left"/>
                <w:tab w:pos="2227" w:val="left"/>
                <w:tab w:pos="3336" w:val="left"/>
                <w:tab w:pos="674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..:. ■ : .:</w:t>
              <w:tab/>
              <w:t>...... ■.■■■</w:t>
              <w:tab/>
              <w:t xml:space="preserve">■-■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>■</w:t>
            </w:r>
            <w:r>
              <w:rPr>
                <w:rStyle w:val="CharStyle9"/>
                <w:lang w:val="en-US" w:eastAsia="en-US" w:bidi="en-US"/>
              </w:rPr>
              <w:t>:/-.- -. :</w:t>
              <w:tab/>
            </w:r>
            <w:r>
              <w:rPr>
                <w:rStyle w:val="CharStyle9"/>
              </w:rPr>
              <w:t xml:space="preserve">\ </w:t>
            </w:r>
            <w:r>
              <w:rPr>
                <w:rStyle w:val="CharStyle9"/>
                <w:lang w:val="en-US" w:eastAsia="en-US" w:bidi="en-US"/>
              </w:rPr>
              <w:t xml:space="preserve">-..-.- </w:t>
            </w:r>
            <w:r>
              <w:rPr>
                <w:rStyle w:val="CharStyle9"/>
              </w:rPr>
              <w:t xml:space="preserve">-; </w:t>
            </w:r>
            <w:r>
              <w:rPr>
                <w:rStyle w:val="CharStyle9"/>
                <w:lang w:val="en-US" w:eastAsia="en-US" w:bidi="en-US"/>
              </w:rPr>
              <w:t xml:space="preserve">-. . </w:t>
            </w:r>
            <w:r>
              <w:rPr>
                <w:rStyle w:val="CharStyle9"/>
              </w:rPr>
              <w:t>.</w:t>
            </w:r>
            <w:r>
              <w:rPr>
                <w:rStyle w:val="CharStyle9"/>
                <w:lang w:val="en-US" w:eastAsia="en-US" w:bidi="en-US"/>
              </w:rPr>
              <w:t xml:space="preserve">/, </w:t>
            </w:r>
            <w:r>
              <w:rPr>
                <w:rStyle w:val="CharStyle9"/>
              </w:rPr>
              <w:t xml:space="preserve">... </w:t>
            </w:r>
            <w:r>
              <w:rPr>
                <w:rStyle w:val="CharStyle9"/>
                <w:lang w:val="en-US" w:eastAsia="en-US" w:bidi="en-US"/>
              </w:rPr>
              <w:t>/</w:t>
              <w:tab/>
            </w:r>
            <w:r>
              <w:rPr>
                <w:rStyle w:val="CharStyle9"/>
              </w:rPr>
              <w:t>VOLANTES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17"/>
                <w:szCs w:val="17"/>
                <w:lang w:val="en-US" w:eastAsia="en-US" w:bidi="en-US"/>
              </w:rPr>
              <w:t>4-44:-4:/-,-3:-:--.: :-4,:44:</w:t>
            </w:r>
          </w:p>
        </w:tc>
      </w:tr>
    </w:tbl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2170"/>
        <w:gridCol w:w="3475"/>
      </w:tblGrid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9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LtGLNDA</w:t>
              <w:tab/>
              <w:t>,,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Berçário </w:t>
            </w:r>
            <w:r>
              <w:rPr>
                <w:rStyle w:val="CharStyle9"/>
                <w:lang w:val="en-US" w:eastAsia="en-US" w:bidi="en-US"/>
              </w:rPr>
              <w:t>1 48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Berçário II </w:t>
            </w:r>
            <w:r>
              <w:rPr>
                <w:rStyle w:val="CharStyle9"/>
                <w:lang w:val="en-US" w:eastAsia="en-US" w:bidi="en-US"/>
              </w:rPr>
              <w:t>92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Maternal </w:t>
            </w:r>
            <w:r>
              <w:rPr>
                <w:rStyle w:val="CharStyle9"/>
                <w:lang w:val="en-US" w:eastAsia="en-US" w:bidi="en-US"/>
              </w:rPr>
              <w:t>60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2005" w:h="16882"/>
          <w:pgMar w:top="795" w:right="911" w:bottom="2970" w:left="475" w:header="367" w:footer="2542" w:gutter="0"/>
          <w:cols w:space="720"/>
          <w:noEndnote/>
          <w:rtlGutter w:val="0"/>
          <w:docGrid w:linePitch="360"/>
        </w:sectPr>
      </w:pPr>
    </w:p>
    <w:p>
      <w:pPr>
        <w:widowControl w:val="0"/>
        <w:spacing w:before="89" w:after="8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019" w:h="16891"/>
          <w:pgMar w:top="1792" w:right="0" w:bottom="1792" w:left="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360" w:lineRule="exact"/>
      </w:pP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2403475</wp:posOffset>
            </wp:positionH>
            <wp:positionV relativeFrom="paragraph">
              <wp:posOffset>12700</wp:posOffset>
            </wp:positionV>
            <wp:extent cx="3502025" cy="1149350"/>
            <wp:wrapNone/>
            <wp:docPr id="10" name="Shap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3502025" cy="11493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367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019" w:h="16891"/>
          <w:pgMar w:top="1792" w:right="854" w:bottom="1792" w:left="546" w:header="0" w:footer="3" w:gutter="0"/>
          <w:cols w:space="720"/>
          <w:noEndnote/>
          <w:rtlGutter w:val="0"/>
          <w:docGrid w:linePitch="360"/>
        </w:sectPr>
      </w:pPr>
    </w:p>
    <w:p>
      <w:pPr>
        <w:pStyle w:val="Style55"/>
        <w:keepNext w:val="0"/>
        <w:keepLines w:val="0"/>
        <w:framePr w:w="547" w:h="3053" w:hRule="exact" w:wrap="none" w:hAnchor="page" w:x="1235" w:y="7148"/>
        <w:widowControl w:val="0"/>
        <w:shd w:val="clear" w:color="auto" w:fill="auto"/>
        <w:bidi w:val="0"/>
        <w:spacing w:before="0" w:after="0"/>
        <w:ind w:left="0" w:right="0" w:firstLine="0"/>
        <w:jc w:val="center"/>
        <w:textDirection w:val="btLr"/>
      </w:pPr>
      <w:r>
        <w:rPr>
          <w:rStyle w:val="CharStyle56"/>
          <w:b/>
          <w:bCs/>
          <w:u w:val="single"/>
        </w:rPr>
        <w:t>ANEXO II</w:t>
        <w:br/>
        <w:t>QAOOSOAOBGANgAçXo</w:t>
        <w:br/>
      </w:r>
      <w:r>
        <w:rPr>
          <w:rStyle w:val="CharStyle56"/>
          <w:b/>
          <w:bCs/>
        </w:rPr>
        <w:t>IECE - INSTnUtÇAO E0UCACIONA1 CIDADANIA E ESPORTE</w:t>
      </w:r>
    </w:p>
    <w:p>
      <w:pPr>
        <w:pStyle w:val="Style55"/>
        <w:keepNext w:val="0"/>
        <w:keepLines w:val="0"/>
        <w:framePr w:w="197" w:h="994" w:wrap="none" w:hAnchor="page" w:x="1912" w:y="8137"/>
        <w:widowControl w:val="0"/>
        <w:shd w:val="clear" w:color="auto" w:fill="auto"/>
        <w:bidi w:val="0"/>
        <w:spacing w:before="0" w:after="0" w:line="454" w:lineRule="auto"/>
        <w:ind w:left="0" w:right="0" w:firstLine="0"/>
        <w:jc w:val="left"/>
      </w:pPr>
      <w:r>
        <w:rPr>
          <w:rStyle w:val="CharStyle56"/>
          <w:b/>
          <w:bCs/>
        </w:rPr>
        <w:t>g&gt;J</w:t>
      </w:r>
    </w:p>
    <w:p>
      <w:pPr>
        <w:pStyle w:val="Style8"/>
        <w:keepNext w:val="0"/>
        <w:keepLines w:val="0"/>
        <w:framePr w:w="197" w:h="994" w:wrap="none" w:hAnchor="page" w:x="1912" w:y="8137"/>
        <w:widowControl w:val="0"/>
        <w:shd w:val="clear" w:color="auto" w:fill="auto"/>
        <w:bidi w:val="0"/>
        <w:spacing w:before="0" w:after="0" w:line="454" w:lineRule="auto"/>
        <w:ind w:left="0" w:right="0" w:firstLine="0"/>
        <w:jc w:val="both"/>
        <w:rPr>
          <w:sz w:val="36"/>
          <w:szCs w:val="36"/>
        </w:rPr>
      </w:pPr>
      <w:r>
        <w:rPr>
          <w:rStyle w:val="CharStyle9"/>
          <w:sz w:val="36"/>
          <w:szCs w:val="36"/>
        </w:rPr>
        <w:t>!</w:t>
      </w:r>
    </w:p>
    <w:tbl>
      <w:tblPr>
        <w:tblOverlap w:val="never"/>
        <w:jc w:val="left"/>
        <w:tblLayout w:type="fixed"/>
      </w:tblPr>
      <w:tblGrid>
        <w:gridCol w:w="341"/>
        <w:gridCol w:w="168"/>
        <w:gridCol w:w="168"/>
        <w:gridCol w:w="163"/>
        <w:gridCol w:w="163"/>
        <w:gridCol w:w="163"/>
        <w:gridCol w:w="163"/>
        <w:gridCol w:w="168"/>
        <w:gridCol w:w="168"/>
        <w:gridCol w:w="163"/>
        <w:gridCol w:w="163"/>
        <w:gridCol w:w="168"/>
        <w:gridCol w:w="163"/>
        <w:gridCol w:w="168"/>
        <w:gridCol w:w="163"/>
        <w:gridCol w:w="163"/>
        <w:gridCol w:w="168"/>
        <w:gridCol w:w="168"/>
        <w:gridCol w:w="163"/>
        <w:gridCol w:w="168"/>
        <w:gridCol w:w="163"/>
        <w:gridCol w:w="163"/>
        <w:gridCol w:w="163"/>
        <w:gridCol w:w="168"/>
        <w:gridCol w:w="163"/>
        <w:gridCol w:w="168"/>
        <w:gridCol w:w="163"/>
        <w:gridCol w:w="168"/>
        <w:gridCol w:w="163"/>
        <w:gridCol w:w="163"/>
        <w:gridCol w:w="168"/>
        <w:gridCol w:w="168"/>
        <w:gridCol w:w="163"/>
        <w:gridCol w:w="163"/>
        <w:gridCol w:w="163"/>
        <w:gridCol w:w="168"/>
        <w:gridCol w:w="163"/>
        <w:gridCol w:w="168"/>
        <w:gridCol w:w="163"/>
        <w:gridCol w:w="163"/>
        <w:gridCol w:w="173"/>
        <w:gridCol w:w="221"/>
      </w:tblGrid>
      <w:tr>
        <w:trPr>
          <w:trHeight w:val="1013" w:hRule="exact"/>
        </w:trPr>
        <w:tc>
          <w:tcPr>
            <w:gridSpan w:val="40"/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textDirection w:val="btLr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tabs>
                <w:tab w:pos="81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9"/>
                <w:b/>
                <w:bCs/>
                <w:sz w:val="12"/>
                <w:szCs w:val="12"/>
              </w:rPr>
              <w:t>TOTAL</w:t>
              <w:tab/>
              <w:t>t'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03" w:lineRule="exact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9"/>
                <w:sz w:val="19"/>
                <w:szCs w:val="19"/>
              </w:rPr>
              <w:t>í d a</w:t>
            </w:r>
          </w:p>
        </w:tc>
      </w:tr>
      <w:tr>
        <w:trPr>
          <w:trHeight w:val="331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106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53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í SEGURO MM ; ÍSTARSOClAl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&amp;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$ 3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w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.tif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m ER*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 ac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4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 a: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40" w:line="151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f*í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4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 nf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6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8&lt;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rã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•v». 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4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a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53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 &lt;n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3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2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tf» 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2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a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a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ír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V» 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120" w:after="48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© fl? «-H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m- 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40" w:line="22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:ÚT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a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ri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2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8. </w:t>
            </w:r>
            <w:r>
              <w:rPr>
                <w:rStyle w:val="CharStyle9"/>
                <w:sz w:val="15"/>
                <w:szCs w:val="15"/>
              </w:rPr>
              <w:t>fti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80" w:after="44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o w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9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crf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0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80" w:line="185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:o O í-n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5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8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■44 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4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trí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.8 </w:t>
            </w:r>
            <w:r>
              <w:rPr>
                <w:rStyle w:val="CharStyle9"/>
                <w:sz w:val="15"/>
                <w:szCs w:val="15"/>
              </w:rPr>
              <w:t>w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4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8 2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7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36"/>
                <w:szCs w:val="36"/>
              </w:rPr>
              <w:t>&lt;(n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4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'2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MA .Oí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202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rn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13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-¾ </w:t>
            </w:r>
            <w:r>
              <w:rPr>
                <w:rStyle w:val="CharStyle9"/>
                <w:sz w:val="9"/>
                <w:szCs w:val="9"/>
              </w:rPr>
              <w:t>cn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20" w:line="137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 xml:space="preserve">3 </w:t>
            </w: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ff ?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7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1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■w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•CM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u w:val="single"/>
              </w:rPr>
              <w:t>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&lt;3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u w:val="single"/>
              </w:rPr>
              <w:t>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3</w:t>
            </w:r>
          </w:p>
        </w:tc>
      </w:tr>
      <w:tr>
        <w:trPr>
          <w:trHeight w:val="283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i.I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K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X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'S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á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♦£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$</w:t>
            </w:r>
          </w:p>
        </w:tc>
      </w:tr>
      <w:tr>
        <w:trPr>
          <w:trHeight w:val="158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íí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8|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O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•flC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VK ;«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v&gt;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 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in- CC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tA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•tf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xrt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VP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34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34 </w:t>
            </w: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te-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4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8 4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s£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8 $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4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8 $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â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g 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 ií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8" w:lineRule="auto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sz w:val="15"/>
                <w:szCs w:val="15"/>
              </w:rPr>
              <w:t xml:space="preserve">o o </w:t>
            </w:r>
            <w:r>
              <w:rPr>
                <w:rStyle w:val="CharStyle9"/>
                <w:rFonts w:ascii="Courier New" w:eastAsia="Courier New" w:hAnsi="Courier New" w:cs="Courier New"/>
                <w:smallCaps/>
                <w:sz w:val="11"/>
                <w:szCs w:val="11"/>
              </w:rPr>
              <w:t>'t?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ã s?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2'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¢3 </w:t>
            </w:r>
            <w:r>
              <w:rPr>
                <w:rStyle w:val="CharStyle9"/>
                <w:sz w:val="9"/>
                <w:szCs w:val="9"/>
              </w:rPr>
              <w:t>©, Vi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íf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13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O O g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8 2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&gt;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4"/>
                <w:szCs w:val="34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4"/>
                <w:szCs w:val="3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'&lt;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6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8. 2</w:t>
            </w:r>
          </w:p>
        </w:tc>
      </w:tr>
      <w:tr>
        <w:trPr>
          <w:trHeight w:val="58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211" w:lineRule="auto"/>
              <w:ind w:left="0" w:right="0" w:firstLine="0"/>
              <w:jc w:val="both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£ </w:t>
            </w:r>
            <w:r>
              <w:rPr>
                <w:rStyle w:val="CharStyle9"/>
                <w:b/>
                <w:bCs/>
                <w:sz w:val="10"/>
                <w:szCs w:val="10"/>
              </w:rPr>
              <w:t xml:space="preserve">w </w:t>
            </w: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£ </w:t>
            </w:r>
            <w:r>
              <w:rPr>
                <w:rStyle w:val="CharStyle9"/>
                <w:b/>
                <w:bCs/>
                <w:sz w:val="10"/>
                <w:szCs w:val="10"/>
              </w:rPr>
              <w:t>■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■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" w:line="211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M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«-+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1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 xml:space="preserve">m </w:t>
            </w: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4</w:t>
            </w:r>
          </w:p>
        </w:tc>
      </w:tr>
      <w:tr>
        <w:trPr>
          <w:trHeight w:val="22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ec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»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■a? 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ÍZ&gt; -CE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!«$ 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•V* ■«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>■tc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 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V»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2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 xml:space="preserve">w- </w:t>
            </w: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«&gt;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34 </w:t>
            </w:r>
            <w:r>
              <w:rPr>
                <w:rStyle w:val="CharStyle9"/>
                <w:sz w:val="9"/>
                <w:szCs w:val="9"/>
              </w:rPr>
              <w:t>tf-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34 </w:t>
            </w: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*4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4A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34 </w:t>
            </w:r>
            <w:r>
              <w:rPr>
                <w:rStyle w:val="CharStyle9"/>
                <w:sz w:val="15"/>
                <w:szCs w:val="15"/>
              </w:rPr>
              <w:t>.itf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VF 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&lt;K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07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46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&gt;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•3-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5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$ </w:t>
            </w:r>
            <w:r>
              <w:rPr>
                <w:rStyle w:val="CharStyle9"/>
                <w:sz w:val="16"/>
                <w:szCs w:val="16"/>
              </w:rPr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ip r</w:t>
            </w:r>
            <w:r>
              <w:rPr>
                <w:rStyle w:val="CharStyle9"/>
                <w:sz w:val="15"/>
                <w:szCs w:val="15"/>
                <w:vertAlign w:val="superscript"/>
              </w:rPr>
              <w:t>1</w:t>
            </w:r>
            <w:r>
              <w:rPr>
                <w:rStyle w:val="CharStyle9"/>
                <w:sz w:val="15"/>
                <w:szCs w:val="15"/>
              </w:rPr>
              <w:t>!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cf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2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«3-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«0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■W);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o* xn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5 </w:t>
            </w:r>
            <w:r>
              <w:rPr>
                <w:rStyle w:val="CharStyle9"/>
                <w:sz w:val="16"/>
                <w:szCs w:val="16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3&gt;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of </w:t>
            </w:r>
            <w:r>
              <w:rPr>
                <w:rStyle w:val="CharStyle9"/>
                <w:sz w:val="9"/>
                <w:szCs w:val="9"/>
              </w:rPr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a 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a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BÍ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S{ 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Ss 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69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3»- 1;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8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*í 0»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8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o th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02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5f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•5f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3í: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,3?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4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Sf 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5&gt; 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&amp;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(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• ;.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</w:t>
            </w:r>
          </w:p>
        </w:tc>
      </w:tr>
      <w:tr>
        <w:trPr>
          <w:trHeight w:val="451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6"/>
                <w:szCs w:val="36"/>
                <w:lang w:val="en-US" w:eastAsia="en-US" w:bidi="en-US"/>
              </w:rPr>
              <w:t>1.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’.</w:t>
            </w:r>
          </w:p>
        </w:tc>
      </w:tr>
      <w:tr>
        <w:trPr>
          <w:trHeight w:val="298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XA út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 CE*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 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■tf»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>or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■u&gt;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v&gt;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tf» .«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8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iA cê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■CA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■v» cc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”tf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■«A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.2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34 </w:t>
            </w:r>
            <w:r>
              <w:rPr>
                <w:rStyle w:val="CharStyle9"/>
                <w:sz w:val="15"/>
                <w:szCs w:val="15"/>
              </w:rPr>
              <w:t>W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w&gt; 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2'</w:t>
            </w:r>
          </w:p>
        </w:tc>
      </w:tr>
      <w:tr>
        <w:trPr>
          <w:trHeight w:val="19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■s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ub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X£&gt; ír&lt;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«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5 </w:t>
            </w:r>
            <w:r>
              <w:rPr>
                <w:rStyle w:val="CharStyle9"/>
                <w:sz w:val="9"/>
                <w:szCs w:val="9"/>
              </w:rPr>
              <w:t>K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8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ã CM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:S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3]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:®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  <w:r>
              <w:rPr>
                <w:rStyle w:val="CharStyle9"/>
                <w:sz w:val="15"/>
                <w:szCs w:val="15"/>
                <w:vertAlign w:val="superscript"/>
              </w:rPr>
              <w:t>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>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■s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&amp;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5?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H-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M*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CM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■ft? </w:t>
            </w:r>
            <w:r>
              <w:rPr>
                <w:rStyle w:val="CharStyle9"/>
                <w:sz w:val="15"/>
                <w:szCs w:val="15"/>
              </w:rPr>
              <w:t>CM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SJ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&lt;N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rí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2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  <w:lang w:val="en-US" w:eastAsia="en-US" w:bidi="en-US"/>
              </w:rPr>
              <w:t xml:space="preserve">&lt;6 </w:t>
            </w:r>
            <w:r>
              <w:rPr>
                <w:rStyle w:val="CharStyle9"/>
                <w:sz w:val="9"/>
                <w:szCs w:val="9"/>
              </w:rPr>
              <w:t>CM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2'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:íí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a'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8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t*í «'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flí AT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-J*'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3</w:t>
            </w:r>
          </w:p>
        </w:tc>
      </w:tr>
      <w:tr>
        <w:trPr>
          <w:trHeight w:val="590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g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&amp;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íV)- fiÇ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«K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■w cc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■íA «£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 PC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XA tr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68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tf'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W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ac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■tA 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■CA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5A .tf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ei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ÍA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rFonts w:ascii="Courier New" w:eastAsia="Courier New" w:hAnsi="Courier New" w:cs="Courier New"/>
                <w:smallCaps/>
                <w:sz w:val="11"/>
                <w:szCs w:val="11"/>
              </w:rPr>
              <w:t xml:space="preserve">■ía </w:t>
            </w:r>
            <w:r>
              <w:rPr>
                <w:rStyle w:val="CharStyle9"/>
                <w:sz w:val="15"/>
                <w:szCs w:val="15"/>
              </w:rPr>
              <w:t>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sz w:val="15"/>
                <w:szCs w:val="15"/>
              </w:rPr>
              <w:t xml:space="preserve">«4 </w:t>
            </w: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&lt;4 </w:t>
            </w: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-te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¢2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80" w:after="0" w:line="58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/' </w:t>
            </w: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1</w:t>
            </w:r>
          </w:p>
        </w:tc>
      </w:tr>
      <w:tr>
        <w:trPr>
          <w:trHeight w:val="2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-¾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2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i»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ó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N.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rM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íSf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fM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iv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r»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CM «x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k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(N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cv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 w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M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9"/>
                <w:smallCaps/>
                <w:sz w:val="20"/>
                <w:szCs w:val="20"/>
              </w:rPr>
              <w:t>:q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3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Hf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g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3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w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g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g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g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g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if</w:t>
            </w:r>
          </w:p>
        </w:tc>
      </w:tr>
      <w:tr>
        <w:trPr>
          <w:trHeight w:val="259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■■í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8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í£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ZE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62"/>
                <w:szCs w:val="62"/>
              </w:rPr>
            </w:pPr>
            <w:r>
              <w:rPr>
                <w:rStyle w:val="CharStyle9"/>
                <w:sz w:val="62"/>
                <w:szCs w:val="62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•m o: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tf» XE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V»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K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&lt;n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&lt;A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0=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&lt;rt *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rFonts w:ascii="Courier New" w:eastAsia="Courier New" w:hAnsi="Courier New" w:cs="Courier New"/>
                <w:smallCaps/>
                <w:sz w:val="11"/>
                <w:szCs w:val="11"/>
              </w:rPr>
              <w:t>■Je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  <w:b/>
                <w:bCs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.2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4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4‘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6"/>
                <w:szCs w:val="36"/>
                <w:lang w:val="en-US" w:eastAsia="en-US" w:bidi="en-US"/>
              </w:rPr>
              <w:t>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1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</w:rPr>
              <w:t>s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á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5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$ </w:t>
            </w:r>
            <w:r>
              <w:rPr>
                <w:rStyle w:val="CharStyle9"/>
                <w:sz w:val="36"/>
                <w:szCs w:val="36"/>
              </w:rPr>
              <w:t>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$ </w:t>
            </w: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9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«D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i&amp; uí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5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ui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8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w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AO «tf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40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us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&lt;ã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 </w:t>
            </w:r>
            <w:r>
              <w:rPr>
                <w:rStyle w:val="CharStyle9"/>
                <w:sz w:val="15"/>
                <w:szCs w:val="15"/>
              </w:rPr>
              <w:t>xô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1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$ </w:t>
            </w:r>
            <w:r>
              <w:rPr>
                <w:rStyle w:val="CharStyle9"/>
                <w:sz w:val="9"/>
                <w:szCs w:val="9"/>
              </w:rPr>
              <w:t>uf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1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tó «t ta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 xml:space="preserve">M. </w:t>
            </w:r>
            <w:r>
              <w:rPr>
                <w:rStyle w:val="CharStyle9"/>
                <w:sz w:val="15"/>
                <w:szCs w:val="15"/>
              </w:rPr>
              <w:t>s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ttf 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9"/>
                <w:szCs w:val="9"/>
              </w:rPr>
              <w:t xml:space="preserve">uí </w:t>
            </w: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se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iã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íA'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52"/>
                <w:szCs w:val="52"/>
              </w:rPr>
            </w:pPr>
            <w:r>
              <w:rPr>
                <w:rStyle w:val="CharStyle9"/>
                <w:sz w:val="15"/>
                <w:szCs w:val="15"/>
              </w:rPr>
              <w:t xml:space="preserve">ió </w:t>
            </w: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52"/>
                <w:szCs w:val="52"/>
              </w:rPr>
              <w:t>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&lt;0 </w:t>
            </w: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2 2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m </w:t>
            </w:r>
            <w:r>
              <w:rPr>
                <w:rStyle w:val="CharStyle9"/>
                <w:sz w:val="9"/>
                <w:szCs w:val="9"/>
              </w:rPr>
              <w:t>ã 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?;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.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+ </w:t>
            </w:r>
            <w:r>
              <w:rPr>
                <w:rStyle w:val="CharStyle9"/>
                <w:sz w:val="15"/>
                <w:szCs w:val="15"/>
              </w:rPr>
              <w:t>■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g m </w:t>
            </w: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461" w:hRule="exact"/>
        </w:trPr>
        <w:tc>
          <w:tcPr>
            <w:tcBorders>
              <w:left w:val="single" w:sz="4"/>
            </w:tcBorders>
            <w:shd w:val="clear" w:color="auto" w:fill="auto"/>
            <w:textDirection w:val="tbRl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fOMWS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ft</w:t>
            </w:r>
          </w:p>
        </w:tc>
      </w:tr>
      <w:tr>
        <w:trPr>
          <w:trHeight w:val="350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í-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è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JtE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62"/>
                <w:szCs w:val="62"/>
              </w:rPr>
            </w:pPr>
            <w:r>
              <w:rPr>
                <w:rStyle w:val="CharStyle9"/>
                <w:sz w:val="62"/>
                <w:szCs w:val="62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tts ÍE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&amp;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$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1?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DS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V»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iA tt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-tf.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MA 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£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•flt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&lt;A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V»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MÁ CE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2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2</w:t>
            </w:r>
          </w:p>
        </w:tc>
      </w:tr>
      <w:tr>
        <w:trPr>
          <w:trHeight w:val="125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1 </w:t>
            </w:r>
            <w:r>
              <w:rPr>
                <w:rStyle w:val="CharStyle9"/>
                <w:b/>
                <w:bCs/>
                <w:sz w:val="10"/>
                <w:szCs w:val="10"/>
              </w:rPr>
              <w:t>’ REMOltfRAÇÀO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| W$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5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t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2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g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&lt;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240" w:line="36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 .*4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&amp;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156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 xml:space="preserve">s </w:t>
            </w: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s </w:t>
            </w:r>
            <w:r>
              <w:rPr>
                <w:rStyle w:val="CharStyle9"/>
                <w:sz w:val="36"/>
                <w:szCs w:val="36"/>
              </w:rPr>
              <w:t>rt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6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!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15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0" w:line="15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•tw ri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00" w:line="34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S rí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iA -£C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63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8’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3 </w:t>
            </w:r>
            <w:r>
              <w:rPr>
                <w:rStyle w:val="CharStyle9"/>
                <w:sz w:val="9"/>
                <w:szCs w:val="9"/>
              </w:rPr>
              <w:t>m ÍM tf» íOE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0" w:line="151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28"/>
                <w:szCs w:val="28"/>
              </w:rPr>
              <w:t>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40" w:line="19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 ffi- rí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&lt;?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28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 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0" w:line="422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5"/>
                <w:szCs w:val="15"/>
              </w:rPr>
              <w:t>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2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12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12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1W rv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320" w:line="12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tn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60" w:line="13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® 3' m r4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540" w:line="79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&lt;n tv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9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8 $ </w:t>
            </w:r>
            <w:r>
              <w:rPr>
                <w:rStyle w:val="CharStyle9"/>
                <w:sz w:val="36"/>
                <w:szCs w:val="36"/>
              </w:rPr>
              <w:t>Af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é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4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300" w:line="34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3’ a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2</w:t>
            </w:r>
            <w:r>
              <w:rPr>
                <w:rStyle w:val="CharStyle9"/>
                <w:sz w:val="36"/>
                <w:szCs w:val="36"/>
                <w:vertAlign w:val="superscript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8 3 </w:t>
            </w:r>
            <w:r>
              <w:rPr>
                <w:rStyle w:val="CharStyle9"/>
                <w:sz w:val="9"/>
                <w:szCs w:val="9"/>
              </w:rPr>
              <w:t>jtn TÕ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8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0" w:line="8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«5, ■*4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u w:val="single"/>
              </w:rPr>
              <w:t>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6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f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4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8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 fíj w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0" w:line="341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.8 </w:t>
            </w:r>
            <w:r>
              <w:rPr>
                <w:rStyle w:val="CharStyle9"/>
                <w:sz w:val="22"/>
                <w:szCs w:val="22"/>
              </w:rPr>
              <w:t>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780" w:line="7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5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en-US" w:bidi="en-US"/>
              </w:rPr>
              <w:t>&lt;4 DC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CARGA ]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b/>
                <w:bCs/>
                <w:sz w:val="10"/>
                <w:szCs w:val="10"/>
                <w:u w:val="single"/>
              </w:rPr>
              <w:t xml:space="preserve">MORARIA </w:t>
            </w:r>
            <w:r>
              <w:rPr>
                <w:rStyle w:val="CharStyle9"/>
                <w:sz w:val="22"/>
                <w:szCs w:val="22"/>
                <w:u w:val="single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15 </w:t>
            </w:r>
            <w:r>
              <w:rPr>
                <w:rStyle w:val="CharStyle9"/>
                <w:sz w:val="9"/>
                <w:szCs w:val="9"/>
              </w:rPr>
              <w:t>cc o 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1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Q X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127" w:lineRule="auto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 </w:t>
            </w: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  <w:lang w:val="en-US" w:eastAsia="en-US" w:bidi="en-US"/>
              </w:rPr>
              <w:t xml:space="preserve">o' </w:t>
            </w: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>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aí O X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cc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oc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Qí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5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cc O X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o: O X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a Oí O X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a CE O X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9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9"/>
                <w:szCs w:val="9"/>
              </w:rPr>
              <w:t xml:space="preserve">a CE O X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9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9"/>
                <w:szCs w:val="9"/>
              </w:rPr>
              <w:t xml:space="preserve">a CE O X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>—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tf □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5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tf o 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X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CE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o X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tf o 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a CE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1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 xml:space="preserve">a tf o X </w:t>
            </w:r>
            <w:r>
              <w:rPr>
                <w:rStyle w:val="CharStyle9"/>
                <w:sz w:val="9"/>
                <w:szCs w:val="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4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a s X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a tf 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5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2 </w:t>
            </w:r>
            <w:r>
              <w:rPr>
                <w:rStyle w:val="CharStyle9"/>
                <w:sz w:val="15"/>
                <w:szCs w:val="15"/>
              </w:rPr>
              <w:t>tf o X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5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7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2 </w:t>
            </w:r>
            <w:r>
              <w:rPr>
                <w:rStyle w:val="CharStyle9"/>
                <w:sz w:val="15"/>
                <w:szCs w:val="15"/>
              </w:rPr>
              <w:t>tf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2 </w:t>
            </w:r>
            <w:r>
              <w:rPr>
                <w:rStyle w:val="CharStyle9"/>
                <w:sz w:val="9"/>
                <w:szCs w:val="9"/>
              </w:rPr>
              <w:t>te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textDirection w:val="btLr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2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 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í s </w:t>
            </w:r>
            <w:r>
              <w:rPr>
                <w:rStyle w:val="CharStyle9"/>
                <w:sz w:val="15"/>
                <w:szCs w:val="15"/>
                <w:u w:val="single"/>
              </w:rPr>
              <w:t>&amp;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200" w:line="158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B I te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52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9"/>
                <w:sz w:val="9"/>
                <w:szCs w:val="9"/>
              </w:rPr>
              <w:t xml:space="preserve">til </w:t>
            </w:r>
            <w:r>
              <w:rPr>
                <w:rStyle w:val="CharStyle9"/>
                <w:sz w:val="22"/>
                <w:szCs w:val="22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3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1 1 1 </w:t>
            </w:r>
            <w:r>
              <w:rPr>
                <w:rStyle w:val="CharStyle9"/>
                <w:sz w:val="15"/>
                <w:szCs w:val="15"/>
              </w:rPr>
              <w:t>8!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 i g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1 1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</w:rPr>
              <w:t>B 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5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 xml:space="preserve">i </w:t>
            </w: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t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8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•i^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35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 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O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5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í I g 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2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36"/>
                <w:szCs w:val="36"/>
              </w:rPr>
              <w:t xml:space="preserve">í a </w:t>
            </w:r>
            <w:r>
              <w:rPr>
                <w:rStyle w:val="CharStyle9"/>
                <w:sz w:val="22"/>
                <w:szCs w:val="22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36"/>
                <w:szCs w:val="36"/>
              </w:rPr>
              <w:t xml:space="preserve">5S i </w:t>
            </w: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578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ÚàS §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B-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1"/>
                <w:szCs w:val="11"/>
              </w:rPr>
            </w:pPr>
            <w:r>
              <w:rPr>
                <w:rStyle w:val="CharStyle9"/>
                <w:rFonts w:ascii="Courier New" w:eastAsia="Courier New" w:hAnsi="Courier New" w:cs="Courier New"/>
                <w:b/>
                <w:bCs/>
                <w:i/>
                <w:iCs/>
                <w:sz w:val="11"/>
                <w:szCs w:val="11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6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22"/>
                <w:szCs w:val="22"/>
              </w:rPr>
              <w:t xml:space="preserve">i &amp; AU </w:t>
            </w: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2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" w:line="12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ã »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tu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!?K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9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S3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 xml:space="preserve">i </w:t>
            </w: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w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60" w:line="60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o :*« ;i»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£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"&amp;■ i a ;LL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>£3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■S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06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8"/>
                <w:szCs w:val="28"/>
              </w:rPr>
            </w:pPr>
            <w:r>
              <w:rPr>
                <w:rStyle w:val="CharStyle9"/>
                <w:sz w:val="9"/>
                <w:szCs w:val="9"/>
              </w:rPr>
              <w:t xml:space="preserve">;Ai&gt;&lt; </w:t>
            </w:r>
            <w:r>
              <w:rPr>
                <w:rStyle w:val="CharStyle9"/>
                <w:sz w:val="28"/>
                <w:szCs w:val="28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3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 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3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8 8 </w:t>
            </w:r>
            <w:r>
              <w:rPr>
                <w:rStyle w:val="CharStyle9"/>
                <w:sz w:val="9"/>
                <w:szCs w:val="9"/>
              </w:rPr>
              <w:t>Ui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1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;Í3 tf 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51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200" w:line="13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right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•w te: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13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0 </w:t>
            </w:r>
            <w:r>
              <w:rPr>
                <w:rStyle w:val="CharStyle9"/>
                <w:sz w:val="9"/>
                <w:szCs w:val="9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40" w:line="18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33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602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22 </w:t>
            </w:r>
            <w:r>
              <w:rPr>
                <w:rStyle w:val="CharStyle9"/>
                <w:sz w:val="9"/>
                <w:szCs w:val="9"/>
              </w:rPr>
              <w:t>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$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2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15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B i ■a-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 xml:space="preserve">s i </w:t>
            </w:r>
            <w:r>
              <w:rPr>
                <w:rStyle w:val="CharStyle9"/>
                <w:sz w:val="9"/>
                <w:szCs w:val="9"/>
              </w:rPr>
              <w:t xml:space="preserve">is </w:t>
            </w: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72" w:lineRule="exact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33 </w:t>
            </w:r>
            <w:r>
              <w:rPr>
                <w:rStyle w:val="CharStyle9"/>
                <w:sz w:val="15"/>
                <w:szCs w:val="15"/>
              </w:rPr>
              <w:t>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6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52"/>
                <w:szCs w:val="52"/>
              </w:rPr>
              <w:t xml:space="preserve">l </w:t>
            </w:r>
            <w:r>
              <w:rPr>
                <w:rStyle w:val="CharStyle9"/>
                <w:sz w:val="36"/>
                <w:szCs w:val="36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5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i t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5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4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i 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220" w:line="16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68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 =a teí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9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I §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tabs>
                <w:tab w:pos="6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  <w:lang w:val="en-US" w:eastAsia="en-US" w:bidi="en-US"/>
              </w:rPr>
              <w:t xml:space="preserve">1- </w:t>
            </w:r>
            <w:r>
              <w:rPr>
                <w:rStyle w:val="CharStyle9"/>
                <w:sz w:val="22"/>
                <w:szCs w:val="22"/>
              </w:rPr>
              <w:t>■■</w:t>
              <w:tab/>
              <w:t>: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9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i FUNCIONÁRIO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X</w:t>
            </w:r>
            <w:r>
              <w:rPr>
                <w:rStyle w:val="CharStyle9"/>
                <w:sz w:val="16"/>
                <w:szCs w:val="16"/>
                <w:vertAlign w:val="superscript"/>
              </w:rPr>
              <w:t>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■e.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7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u w:val="single"/>
              </w:rPr>
              <w:t xml:space="preserve">aí </w:t>
            </w:r>
            <w:r>
              <w:rPr>
                <w:rStyle w:val="CharStyle9"/>
                <w:sz w:val="15"/>
                <w:szCs w:val="15"/>
              </w:rPr>
              <w:t>!S O: k»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62"/>
                <w:szCs w:val="62"/>
              </w:rPr>
            </w:pPr>
            <w:r>
              <w:rPr>
                <w:rStyle w:val="CharStyle9"/>
                <w:sz w:val="62"/>
                <w:szCs w:val="62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2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tu 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'tfr 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7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II í ■SP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320" w:line="223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23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9"/>
                <w:szCs w:val="9"/>
              </w:rPr>
              <w:t>ist?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 i rg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B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i 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80" w:line="173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í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ÍMC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2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2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3" w:lineRule="exact"/>
              <w:ind w:left="-2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0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1 1 </w:t>
            </w:r>
            <w:r>
              <w:rPr>
                <w:rStyle w:val="CharStyle9"/>
                <w:sz w:val="15"/>
                <w:szCs w:val="15"/>
              </w:rPr>
              <w:t>CJ í&lt;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46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 f :O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22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 xml:space="preserve">i </w:t>
            </w: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200" w:line="18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í*è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42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36"/>
                <w:szCs w:val="36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u w:val="single"/>
              </w:rPr>
              <w:t>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15"/>
                <w:szCs w:val="15"/>
              </w:rPr>
              <w:t xml:space="preserve">i </w:t>
            </w: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41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2 </w:t>
            </w:r>
            <w:r>
              <w:rPr>
                <w:rStyle w:val="CharStyle9"/>
                <w:sz w:val="15"/>
                <w:szCs w:val="15"/>
              </w:rPr>
              <w:t>I ;&lt;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76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s i I íW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9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 xml:space="preserve">í </w:t>
            </w:r>
            <w:r>
              <w:rPr>
                <w:rStyle w:val="CharStyle9"/>
                <w:sz w:val="15"/>
                <w:szCs w:val="15"/>
                <w:lang w:val="en-US" w:eastAsia="en-US" w:bidi="en-US"/>
              </w:rPr>
              <w:t xml:space="preserve">1 </w:t>
            </w:r>
            <w:r>
              <w:rPr>
                <w:rStyle w:val="CharStyle9"/>
                <w:sz w:val="15"/>
                <w:szCs w:val="15"/>
              </w:rPr>
              <w:t>■Eí 1U 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131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</w:rPr>
              <w:t>I B te 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i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9"/>
                <w:sz w:val="22"/>
                <w:szCs w:val="22"/>
              </w:rPr>
              <w:t>r</w:t>
            </w:r>
          </w:p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CE'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w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-1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rH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■-f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  <w:lang w:val="en-US" w:eastAsia="en-US" w:bidi="en-US"/>
              </w:rPr>
              <w:t>.4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rH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  <w:lang w:val="en-US" w:eastAsia="en-US" w:bidi="en-US"/>
              </w:rPr>
              <w:t>-1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í-H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^-i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«-।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9"/>
                <w:sz w:val="15"/>
                <w:szCs w:val="15"/>
              </w:rPr>
              <w:t>s—!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«H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9"/>
                <w:szCs w:val="9"/>
              </w:rPr>
            </w:pPr>
            <w:r>
              <w:rPr>
                <w:rStyle w:val="CharStyle9"/>
                <w:sz w:val="9"/>
                <w:szCs w:val="9"/>
              </w:rPr>
              <w:t>vi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7176" w:h="14333" w:wrap="none" w:hAnchor="page" w:x="2238" w:y="84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7176" w:h="14333" w:wrap="none" w:hAnchor="page" w:x="2238" w:y="84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rStyle w:val="CharStyle9"/>
                <w:sz w:val="36"/>
                <w:szCs w:val="36"/>
                <w:lang w:val="en-US" w:eastAsia="en-US" w:bidi="en-US"/>
              </w:rPr>
              <w:t>1</w:t>
            </w:r>
          </w:p>
        </w:tc>
      </w:tr>
    </w:tbl>
    <w:p>
      <w:pPr>
        <w:framePr w:w="7176" w:h="14333" w:wrap="none" w:hAnchor="page" w:x="2238" w:y="841"/>
        <w:widowControl w:val="0"/>
        <w:spacing w:line="1" w:lineRule="exact"/>
      </w:pPr>
    </w:p>
    <w:p>
      <w:pPr>
        <w:widowControl w:val="0"/>
        <w:spacing w:line="360" w:lineRule="exact"/>
      </w:pP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5995670</wp:posOffset>
            </wp:positionH>
            <wp:positionV relativeFrom="margin">
              <wp:posOffset>0</wp:posOffset>
            </wp:positionV>
            <wp:extent cx="941705" cy="277495"/>
            <wp:wrapNone/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941705" cy="27749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3" behindDoc="1" locked="0" layoutInCell="1" allowOverlap="1">
            <wp:simplePos x="0" y="0"/>
            <wp:positionH relativeFrom="page">
              <wp:posOffset>5959475</wp:posOffset>
            </wp:positionH>
            <wp:positionV relativeFrom="margin">
              <wp:posOffset>3447415</wp:posOffset>
            </wp:positionV>
            <wp:extent cx="728345" cy="3803650"/>
            <wp:wrapNone/>
            <wp:docPr id="14" name="Shap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5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728345" cy="38036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12" w:line="1" w:lineRule="exact"/>
      </w:pPr>
    </w:p>
    <w:p>
      <w:pPr>
        <w:widowControl w:val="0"/>
        <w:spacing w:line="1" w:lineRule="exact"/>
        <w:sectPr>
          <w:footerReference w:type="default" r:id="rId17"/>
          <w:footerReference w:type="even" r:id="rId18"/>
          <w:footnotePr>
            <w:pos w:val="pageBottom"/>
            <w:numFmt w:val="decimal"/>
            <w:numRestart w:val="continuous"/>
          </w:footnotePr>
          <w:pgSz w:w="12067" w:h="16925"/>
          <w:pgMar w:top="886" w:right="1140" w:bottom="665" w:left="1234" w:header="0" w:footer="3" w:gutter="0"/>
          <w:cols w:space="720"/>
          <w:noEndnote/>
          <w:rtlGutter w:val="0"/>
          <w:docGrid w:linePitch="360"/>
        </w:sectPr>
      </w:pPr>
    </w:p>
    <w:p>
      <w:pPr>
        <w:pStyle w:val="Style55"/>
        <w:keepNext w:val="0"/>
        <w:keepLines w:val="0"/>
        <w:framePr w:w="346" w:h="197" w:wrap="none" w:hAnchor="page" w:x="475" w:y="941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56"/>
          <w:sz w:val="10"/>
          <w:szCs w:val="10"/>
          <w:lang w:val="en-US" w:eastAsia="en-US" w:bidi="en-US"/>
        </w:rPr>
        <w:t>■ &lt; -’A</w:t>
      </w:r>
    </w:p>
    <w:p>
      <w:pPr>
        <w:pStyle w:val="Style5"/>
        <w:keepNext w:val="0"/>
        <w:keepLines w:val="0"/>
        <w:framePr w:w="926" w:h="240" w:wrap="none" w:hAnchor="page" w:x="6144" w:y="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6"/>
          <w:b/>
          <w:bCs/>
        </w:rPr>
        <w:t xml:space="preserve">ANEXO </w:t>
      </w:r>
      <w:r>
        <w:rPr>
          <w:rStyle w:val="CharStyle6"/>
          <w:b/>
          <w:bCs/>
          <w:lang w:val="en-US" w:eastAsia="en-US" w:bidi="en-US"/>
        </w:rPr>
        <w:t>III</w:t>
      </w:r>
    </w:p>
    <w:tbl>
      <w:tblPr>
        <w:tblOverlap w:val="never"/>
        <w:jc w:val="left"/>
        <w:tblLayout w:type="fixed"/>
      </w:tblPr>
      <w:tblGrid>
        <w:gridCol w:w="1118"/>
        <w:gridCol w:w="965"/>
        <w:gridCol w:w="4867"/>
        <w:gridCol w:w="2774"/>
      </w:tblGrid>
      <w:tr>
        <w:trPr>
          <w:trHeight w:val="350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9725" w:h="1339" w:vSpace="600" w:wrap="none" w:hAnchor="page" w:x="1742" w:y="601"/>
              <w:widowControl w:val="0"/>
              <w:shd w:val="clear" w:color="auto" w:fill="auto"/>
              <w:tabs>
                <w:tab w:pos="1269" w:val="left"/>
                <w:tab w:pos="3616" w:val="left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/ - </w:t>
            </w:r>
            <w:r>
              <w:rPr>
                <w:rStyle w:val="CharStyle9"/>
                <w:b/>
                <w:bCs/>
                <w:sz w:val="17"/>
                <w:szCs w:val="17"/>
                <w:vertAlign w:val="subscript"/>
                <w:lang w:val="en-US" w:eastAsia="en-US" w:bidi="en-US"/>
              </w:rPr>
              <w:t>: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 -</w:t>
              <w:tab/>
            </w:r>
            <w:r>
              <w:rPr>
                <w:rStyle w:val="CharStyle9"/>
                <w:b/>
                <w:bCs/>
                <w:sz w:val="17"/>
                <w:szCs w:val="17"/>
                <w:vertAlign w:val="superscript"/>
                <w:lang w:val="en-US" w:eastAsia="en-US" w:bidi="en-US"/>
              </w:rPr>
              <w:t>!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ab/>
              <w:t xml:space="preserve">DADOS DA </w:t>
            </w:r>
            <w:r>
              <w:rPr>
                <w:rStyle w:val="CharStyle9"/>
                <w:b/>
                <w:bCs/>
                <w:sz w:val="17"/>
                <w:szCs w:val="17"/>
              </w:rPr>
              <w:t>ORGANIZAÇÃO</w:t>
            </w:r>
          </w:p>
        </w:tc>
      </w:tr>
      <w:tr>
        <w:trPr>
          <w:trHeight w:val="62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9725" w:h="1339" w:vSpace="600" w:wrap="none" w:hAnchor="page" w:x="1742" w:y="60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9725" w:h="1339" w:vSpace="600" w:wrap="none" w:hAnchor="page" w:x="1742" w:y="60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9725" w:h="1339" w:vSpace="600" w:wrap="none" w:hAnchor="page" w:x="1742" w:y="60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IECE - </w:t>
            </w:r>
            <w:r>
              <w:rPr>
                <w:rStyle w:val="CharStyle9"/>
                <w:b/>
                <w:bCs/>
                <w:sz w:val="17"/>
                <w:szCs w:val="17"/>
              </w:rPr>
              <w:t xml:space="preserve">INSTITUIÇÃO EDUCACIONAL CIDADANIA 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>E ESP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9725" w:h="1339" w:vSpace="600" w:wrap="none" w:hAnchor="page" w:x="1742" w:y="60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>&gt;ORT£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9725" w:h="1339" w:vSpace="600" w:wrap="none" w:hAnchor="page" w:x="1742" w:y="60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9725" w:h="1339" w:vSpace="600" w:wrap="none" w:hAnchor="page" w:x="1742" w:y="60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9725" w:h="1339" w:vSpace="600" w:wrap="none" w:hAnchor="page" w:x="1742" w:y="60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QUADRO </w:t>
            </w:r>
            <w:r>
              <w:rPr>
                <w:rStyle w:val="CharStyle9"/>
                <w:b/>
                <w:bCs/>
                <w:sz w:val="17"/>
                <w:szCs w:val="17"/>
              </w:rPr>
              <w:t xml:space="preserve">GERAL 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DE </w:t>
            </w:r>
            <w:r>
              <w:rPr>
                <w:rStyle w:val="CharStyle9"/>
                <w:b/>
                <w:bCs/>
                <w:sz w:val="17"/>
                <w:szCs w:val="17"/>
              </w:rPr>
              <w:t xml:space="preserve">RECEITAS 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E </w:t>
            </w:r>
            <w:r>
              <w:rPr>
                <w:rStyle w:val="CharStyle9"/>
                <w:b/>
                <w:bCs/>
                <w:sz w:val="17"/>
                <w:szCs w:val="17"/>
              </w:rPr>
              <w:t>DESPESAS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9725" w:h="1339" w:vSpace="600" w:wrap="none" w:hAnchor="page" w:x="1742" w:y="60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framePr w:w="9725" w:h="1339" w:vSpace="600" w:wrap="none" w:hAnchor="page" w:x="1742" w:y="601"/>
        <w:widowControl w:val="0"/>
        <w:spacing w:line="1" w:lineRule="exact"/>
      </w:pPr>
    </w:p>
    <w:p>
      <w:pPr>
        <w:pStyle w:val="Style11"/>
        <w:keepNext w:val="0"/>
        <w:keepLines w:val="0"/>
        <w:framePr w:w="470" w:h="192" w:wrap="none" w:hAnchor="page" w:x="1049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5"/>
          <w:szCs w:val="15"/>
        </w:rPr>
      </w:pPr>
      <w:r>
        <w:rPr>
          <w:rStyle w:val="CharStyle12"/>
          <w:rFonts w:ascii="Times New Roman" w:eastAsia="Times New Roman" w:hAnsi="Times New Roman" w:cs="Times New Roman"/>
          <w:sz w:val="15"/>
          <w:szCs w:val="15"/>
          <w:lang w:val="en-US" w:eastAsia="en-US" w:bidi="en-US"/>
        </w:rPr>
        <w:t>&lt;40^7</w:t>
      </w:r>
    </w:p>
    <w:tbl>
      <w:tblPr>
        <w:tblOverlap w:val="never"/>
        <w:jc w:val="left"/>
        <w:tblLayout w:type="fixed"/>
      </w:tblPr>
      <w:tblGrid>
        <w:gridCol w:w="4800"/>
        <w:gridCol w:w="2995"/>
        <w:gridCol w:w="1934"/>
      </w:tblGrid>
      <w:tr>
        <w:trPr>
          <w:trHeight w:val="9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 xml:space="preserve">TIPO 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DE </w:t>
            </w:r>
            <w:r>
              <w:rPr>
                <w:rStyle w:val="CharStyle9"/>
                <w:b/>
                <w:bCs/>
                <w:sz w:val="17"/>
                <w:szCs w:val="17"/>
              </w:rPr>
              <w:t>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VALOR PREVISTO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 xml:space="preserve">. 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>%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RECURSOS HUMANOS: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FOLHA DE PAGAMENTO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ENCARGOS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BENEFÍCIOS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tabs>
                <w:tab w:pos="1836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121.180,55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74%</w:t>
            </w:r>
          </w:p>
        </w:tc>
      </w:tr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RECURSOS HUMANOS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PROVISÃO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tabs>
                <w:tab w:pos="2018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18.276,26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11%</w:t>
            </w:r>
          </w:p>
        </w:tc>
      </w:tr>
      <w:tr>
        <w:trPr>
          <w:trHeight w:val="44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CUSTOS GERAIS/INDIRETOS MATERIAIS: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LIMPEZA, HIGIENE, ESCRITÓRIO, PEDAGÓGICO, COPA E COZINHA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CONTAS DE COSUMO: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ÁGUA, ENERGIA ELETRICA, TELEFONE, GÁS E INTERNET </w:t>
            </w:r>
            <w:r>
              <w:rPr>
                <w:rStyle w:val="CharStyle9"/>
                <w:b/>
                <w:bCs/>
                <w:sz w:val="16"/>
                <w:szCs w:val="16"/>
              </w:rPr>
              <w:t>ASSESSORIA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CONTÁBIL, JURÍDICA, SEGURANÇA DO TRABALHO, ENGENHARIA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CONSERVAÇÃO DO IMÓVEL </w:t>
            </w:r>
            <w:r>
              <w:rPr>
                <w:rStyle w:val="CharStyle9"/>
                <w:sz w:val="16"/>
                <w:szCs w:val="16"/>
              </w:rPr>
              <w:t xml:space="preserve">MATERIAIS E SERVIÇOS </w:t>
            </w:r>
            <w:r>
              <w:rPr>
                <w:rStyle w:val="CharStyle9"/>
                <w:b/>
                <w:bCs/>
                <w:sz w:val="16"/>
                <w:szCs w:val="16"/>
              </w:rPr>
              <w:t xml:space="preserve">DEMAIS DESPESAS: </w:t>
            </w:r>
            <w:r>
              <w:rPr>
                <w:rStyle w:val="CharStyle9"/>
                <w:sz w:val="16"/>
                <w:szCs w:val="16"/>
              </w:rPr>
              <w:t xml:space="preserve">TODAS NECESSÁRIAS PARA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0 </w:t>
            </w:r>
            <w:r>
              <w:rPr>
                <w:rStyle w:val="CharStyle9"/>
                <w:sz w:val="16"/>
                <w:szCs w:val="16"/>
              </w:rPr>
              <w:t>CUMPRIMENTO OBJETO.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tabs>
                <w:tab w:pos="2014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24.039,19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15%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tabs>
                <w:tab w:pos="1922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lang w:val="en-US" w:eastAsia="en-US" w:bidi="en-US"/>
              </w:rPr>
              <w:t>100%</w:t>
            </w:r>
          </w:p>
        </w:tc>
      </w:tr>
      <w:tr>
        <w:trPr>
          <w:trHeight w:val="64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DESPESAS COM LOCAÇÃO</w:t>
            </w:r>
          </w:p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ALUGUEL/IPTU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tabs>
                <w:tab w:pos="1788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</w:t>
              <w:tab/>
              <w:t>R$11.500,00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9730" w:h="9312" w:wrap="none" w:hAnchor="page" w:x="1742" w:y="237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6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TOTAL GERAL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9730" w:h="9312" w:wrap="none" w:hAnchor="page" w:x="1742" w:y="2377"/>
              <w:widowControl w:val="0"/>
              <w:shd w:val="clear" w:color="auto" w:fill="auto"/>
              <w:tabs>
                <w:tab w:pos="1927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174.996,00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9730" w:h="9312" w:wrap="none" w:hAnchor="page" w:x="1742" w:y="2377"/>
              <w:widowControl w:val="0"/>
              <w:rPr>
                <w:sz w:val="10"/>
                <w:szCs w:val="10"/>
              </w:rPr>
            </w:pPr>
          </w:p>
        </w:tc>
      </w:tr>
    </w:tbl>
    <w:p>
      <w:pPr>
        <w:framePr w:w="9730" w:h="9312" w:wrap="none" w:hAnchor="page" w:x="1742" w:y="2377"/>
        <w:widowControl w:val="0"/>
        <w:spacing w:line="1" w:lineRule="exact"/>
      </w:pPr>
    </w:p>
    <w:p>
      <w:pPr>
        <w:framePr w:w="2059" w:h="547" w:wrap="none" w:hAnchor="page" w:x="6043" w:y="12793"/>
        <w:widowControl w:val="0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78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2053" w:h="16915"/>
          <w:pgMar w:top="1345" w:right="581" w:bottom="1141" w:left="474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shd w:val="clear" w:color="auto" w:fill="auto"/>
        <w:tabs>
          <w:tab w:pos="7962" w:val="left"/>
        </w:tabs>
        <w:bidi w:val="0"/>
        <w:spacing w:before="80" w:after="60" w:line="240" w:lineRule="auto"/>
        <w:ind w:left="3340" w:right="0" w:firstLine="0"/>
        <w:jc w:val="left"/>
      </w:pPr>
      <w:r>
        <w:rPr>
          <w:rStyle w:val="CharStyle6"/>
          <w:b/>
          <w:bCs/>
        </w:rPr>
        <w:t xml:space="preserve">REPASSE </w:t>
      </w:r>
      <w:r>
        <w:rPr>
          <w:rStyle w:val="CharStyle6"/>
          <w:b/>
          <w:bCs/>
          <w:lang w:val="en-US" w:eastAsia="en-US" w:bidi="en-US"/>
        </w:rPr>
        <w:t xml:space="preserve">ADICONAL MAIO E </w:t>
      </w:r>
      <w:r>
        <w:rPr>
          <w:rStyle w:val="CharStyle6"/>
          <w:b/>
          <w:bCs/>
        </w:rPr>
        <w:t>SETEMBRO</w:t>
        <w:tab/>
      </w:r>
      <w:r>
        <w:rPr>
          <w:rStyle w:val="CharStyle6"/>
          <w:b/>
          <w:bCs/>
          <w:lang w:val="en-US" w:eastAsia="en-US" w:bidi="en-US"/>
        </w:rPr>
        <w:t>BO' .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7722" w:val="left"/>
        </w:tabs>
        <w:bidi w:val="0"/>
        <w:spacing w:before="0" w:after="0" w:line="240" w:lineRule="auto"/>
        <w:ind w:left="3940" w:right="0" w:firstLine="0"/>
        <w:jc w:val="left"/>
      </w:pPr>
      <w:r>
        <w:rPr>
          <w:rStyle w:val="CharStyle6"/>
          <w:b/>
          <w:bCs/>
          <w:u w:val="single"/>
          <w:lang w:val="en-US" w:eastAsia="en-US" w:bidi="en-US"/>
        </w:rPr>
        <w:t xml:space="preserve">DADOS DA </w:t>
      </w:r>
      <w:r>
        <w:rPr>
          <w:rStyle w:val="CharStyle6"/>
          <w:b/>
          <w:bCs/>
          <w:u w:val="single"/>
        </w:rPr>
        <w:t>ORGANIZAÇAO</w:t>
      </w:r>
      <w:r>
        <w:rPr>
          <w:rStyle w:val="CharStyle6"/>
          <w:b/>
          <w:bCs/>
        </w:rPr>
        <w:t xml:space="preserve"> </w:t>
      </w:r>
      <w:r>
        <w:rPr>
          <w:rStyle w:val="CharStyle6"/>
          <w:b/>
          <w:bCs/>
          <w:lang w:val="en-US" w:eastAsia="en-US" w:bidi="en-US"/>
        </w:rPr>
        <w:t xml:space="preserve">: </w:t>
      </w:r>
      <w:r>
        <w:rPr>
          <w:rStyle w:val="CharStyle6"/>
          <w:b/>
          <w:bCs/>
          <w:vertAlign w:val="subscript"/>
          <w:lang w:val="en-US" w:eastAsia="en-US" w:bidi="en-US"/>
        </w:rPr>
        <w:t>;</w:t>
      </w:r>
      <w:r>
        <w:rPr>
          <w:rStyle w:val="CharStyle6"/>
          <w:b/>
          <w:bCs/>
          <w:lang w:val="en-US" w:eastAsia="en-US" w:bidi="en-US"/>
        </w:rPr>
        <w:t xml:space="preserve"> .■ ■_</w:t>
        <w:tab/>
        <w:t>.■ ■■</w:t>
      </w: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r>
        <w:rPr>
          <w:rStyle w:val="CharStyle6"/>
          <w:b/>
          <w:bCs/>
        </w:rPr>
        <w:t xml:space="preserve">ÍWsn^IÇÃO EDUCACIONAL </w:t>
      </w:r>
      <w:r>
        <w:rPr>
          <w:rStyle w:val="CharStyle6"/>
          <w:b/>
          <w:bCs/>
          <w:lang w:val="en-US" w:eastAsia="en-US" w:bidi="en-US"/>
        </w:rPr>
        <w:t>aDADANlAE^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235" w:right="0" w:firstLine="0"/>
        <w:jc w:val="left"/>
        <w:rPr>
          <w:sz w:val="17"/>
          <w:szCs w:val="17"/>
        </w:rPr>
      </w:pPr>
      <w:r>
        <w:rPr>
          <w:rStyle w:val="CharStyle12"/>
          <w:b/>
          <w:bCs/>
          <w:sz w:val="17"/>
          <w:szCs w:val="17"/>
          <w:lang w:val="en-US" w:eastAsia="en-US" w:bidi="en-US"/>
        </w:rPr>
        <w:t xml:space="preserve">QUADRO </w:t>
      </w:r>
      <w:r>
        <w:rPr>
          <w:rStyle w:val="CharStyle12"/>
          <w:b/>
          <w:bCs/>
          <w:sz w:val="17"/>
          <w:szCs w:val="17"/>
        </w:rPr>
        <w:t xml:space="preserve">GERAL </w:t>
      </w:r>
      <w:r>
        <w:rPr>
          <w:rStyle w:val="CharStyle12"/>
          <w:b/>
          <w:bCs/>
          <w:sz w:val="17"/>
          <w:szCs w:val="17"/>
          <w:lang w:val="en-US" w:eastAsia="en-US" w:bidi="en-US"/>
        </w:rPr>
        <w:t xml:space="preserve">DE </w:t>
      </w:r>
      <w:r>
        <w:rPr>
          <w:rStyle w:val="CharStyle12"/>
          <w:b/>
          <w:bCs/>
          <w:sz w:val="17"/>
          <w:szCs w:val="17"/>
        </w:rPr>
        <w:t xml:space="preserve">RECEITAS </w:t>
      </w:r>
      <w:r>
        <w:rPr>
          <w:rStyle w:val="CharStyle12"/>
          <w:b/>
          <w:bCs/>
          <w:sz w:val="17"/>
          <w:szCs w:val="17"/>
          <w:lang w:val="en-US" w:eastAsia="en-US" w:bidi="en-US"/>
        </w:rPr>
        <w:t xml:space="preserve">E </w:t>
      </w:r>
      <w:r>
        <w:rPr>
          <w:rStyle w:val="CharStyle12"/>
          <w:b/>
          <w:bCs/>
          <w:sz w:val="17"/>
          <w:szCs w:val="17"/>
        </w:rPr>
        <w:t>DESPESAS</w:t>
      </w:r>
    </w:p>
    <w:tbl>
      <w:tblPr>
        <w:tblOverlap w:val="never"/>
        <w:jc w:val="center"/>
        <w:tblLayout w:type="fixed"/>
      </w:tblPr>
      <w:tblGrid>
        <w:gridCol w:w="5165"/>
        <w:gridCol w:w="3086"/>
        <w:gridCol w:w="2078"/>
      </w:tblGrid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 xml:space="preserve">TIPO </w:t>
            </w:r>
            <w:r>
              <w:rPr>
                <w:rStyle w:val="CharStyle9"/>
                <w:b/>
                <w:bCs/>
                <w:sz w:val="17"/>
                <w:szCs w:val="17"/>
                <w:lang w:val="en-US" w:eastAsia="en-US" w:bidi="en-US"/>
              </w:rPr>
              <w:t xml:space="preserve">DE </w:t>
            </w:r>
            <w:r>
              <w:rPr>
                <w:rStyle w:val="CharStyle9"/>
                <w:b/>
                <w:bCs/>
                <w:sz w:val="17"/>
                <w:szCs w:val="17"/>
              </w:rPr>
              <w:t>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VALOR PREVISTO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%</w:t>
            </w:r>
          </w:p>
        </w:tc>
      </w:tr>
      <w:tr>
        <w:trPr>
          <w:trHeight w:val="14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RECURSOS HUMANOS: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FOLHA DE PAGAMENTO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ENCARGOS BENEFÍCIOS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RECURSOS HUMANOS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PROVISÃO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0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6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 xml:space="preserve">CUSTOS GERAIS RECURSOS HUMANOS </w:t>
            </w:r>
            <w:r>
              <w:rPr>
                <w:rStyle w:val="CharStyle9"/>
                <w:sz w:val="17"/>
                <w:szCs w:val="17"/>
              </w:rPr>
              <w:t>CURSOS DE CAPACITAÇÃO DE FUNCIONÁROS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8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DEMAIS DESPESAS: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48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 xml:space="preserve">NECESSÁRIAS PARA </w:t>
            </w:r>
            <w:r>
              <w:rPr>
                <w:rStyle w:val="CharStyle9"/>
                <w:sz w:val="17"/>
                <w:szCs w:val="17"/>
                <w:lang w:val="en-US" w:eastAsia="en-US" w:bidi="en-US"/>
              </w:rPr>
              <w:t xml:space="preserve">0 </w:t>
            </w:r>
            <w:r>
              <w:rPr>
                <w:rStyle w:val="CharStyle9"/>
                <w:sz w:val="17"/>
                <w:szCs w:val="17"/>
              </w:rPr>
              <w:t>CUMPRIMENTO OBJETO.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6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 xml:space="preserve">CONSERVAÇÃO DO IMÓVEL </w:t>
            </w:r>
            <w:r>
              <w:rPr>
                <w:rStyle w:val="CharStyle9"/>
                <w:sz w:val="17"/>
                <w:szCs w:val="17"/>
              </w:rPr>
              <w:t>MATERIAIS 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84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R$</w:t>
              <w:tab/>
            </w:r>
            <w:r>
              <w:rPr>
                <w:rStyle w:val="CharStyle9"/>
                <w:sz w:val="17"/>
                <w:szCs w:val="17"/>
                <w:lang w:val="en-US" w:eastAsia="en-US" w:bidi="en-US"/>
              </w:rPr>
              <w:t>130.796,80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80%</w:t>
            </w:r>
          </w:p>
        </w:tc>
      </w:tr>
      <w:tr>
        <w:trPr>
          <w:trHeight w:val="58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AQUISIÇÃO DE BENS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9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R$</w:t>
              <w:tab/>
            </w:r>
            <w:r>
              <w:rPr>
                <w:rStyle w:val="CharStyle9"/>
                <w:sz w:val="17"/>
                <w:szCs w:val="17"/>
                <w:lang w:val="en-US" w:eastAsia="en-US" w:bidi="en-US"/>
              </w:rPr>
              <w:t>32.699,20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20%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b/>
                <w:bCs/>
                <w:sz w:val="17"/>
                <w:szCs w:val="17"/>
              </w:rPr>
              <w:t>TOTAL GERAL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8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</w:rPr>
              <w:t>R$</w:t>
              <w:tab/>
            </w:r>
            <w:r>
              <w:rPr>
                <w:rStyle w:val="CharStyle9"/>
                <w:sz w:val="17"/>
                <w:szCs w:val="17"/>
                <w:lang w:val="en-US" w:eastAsia="en-US" w:bidi="en-US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9"/>
                <w:sz w:val="17"/>
                <w:szCs w:val="17"/>
                <w:lang w:val="en-US" w:eastAsia="en-US" w:bidi="en-US"/>
              </w:rPr>
              <w:t>100%</w:t>
            </w:r>
          </w:p>
        </w:tc>
      </w:tr>
    </w:tbl>
    <w:p>
      <w:pPr>
        <w:widowControl w:val="0"/>
        <w:spacing w:after="67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471670" cy="786130"/>
            <wp:docPr id="18" name="Picut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4471670" cy="7861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notePr>
        <w:pos w:val="pageBottom"/>
        <w:numFmt w:val="decimal"/>
        <w:numRestart w:val="continuous"/>
      </w:footnotePr>
      <w:pgSz w:w="12058" w:h="16915"/>
      <w:pgMar w:top="1102" w:right="908" w:bottom="1102" w:left="821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6909435</wp:posOffset>
              </wp:positionH>
              <wp:positionV relativeFrom="page">
                <wp:posOffset>9952355</wp:posOffset>
              </wp:positionV>
              <wp:extent cx="48895" cy="73025"/>
              <wp:wrapNone/>
              <wp:docPr id="16" name="Shape 1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8895" cy="730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Style w:val="CharStyle76"/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2" type="#_x0000_t202" style="position:absolute;margin-left:544.04999999999995pt;margin-top:783.64999999999998pt;width:3.8500000000000001pt;height:5.75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rStyle w:val="CharStyle76"/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4"/>
      <w:numFmt w:val="decimal"/>
      <w:lvlText w:val="%1.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</w:abstractNum>
  <w:abstractNum w:abstractNumId="2">
    <w:multiLevelType w:val="multilevel"/>
    <w:lvl w:ilvl="0">
      <w:start w:val="2"/>
      <w:numFmt w:val="upperRoman"/>
      <w:lvlText w:val="%1-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t-PT" w:eastAsia="pt-PT" w:bidi="pt-PT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12">
    <w:name w:val="Char Style 12"/>
    <w:basedOn w:val="DefaultParagraphFont"/>
    <w:link w:val="Style11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19">
    <w:name w:val="Char Style 19"/>
    <w:basedOn w:val="DefaultParagraphFont"/>
    <w:link w:val="Style18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23">
    <w:name w:val="Char Style 23"/>
    <w:basedOn w:val="DefaultParagraphFont"/>
    <w:link w:val="Style22"/>
    <w:rPr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26">
    <w:name w:val="Char Style 26"/>
    <w:basedOn w:val="DefaultParagraphFont"/>
    <w:link w:val="Style25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39">
    <w:name w:val="Char Style 39"/>
    <w:basedOn w:val="DefaultParagraphFont"/>
    <w:link w:val="Style38"/>
    <w:rPr>
      <w:rFonts w:ascii="Courier New" w:eastAsia="Courier New" w:hAnsi="Courier New" w:cs="Courier New"/>
      <w:b w:val="0"/>
      <w:bCs w:val="0"/>
      <w:i w:val="0"/>
      <w:iCs w:val="0"/>
      <w:smallCaps/>
      <w:strike w:val="0"/>
      <w:sz w:val="46"/>
      <w:szCs w:val="46"/>
      <w:u w:val="none"/>
      <w:lang w:val="en-US" w:eastAsia="en-US" w:bidi="en-US"/>
    </w:rPr>
  </w:style>
  <w:style w:type="character" w:customStyle="1" w:styleId="CharStyle56">
    <w:name w:val="Char Style 56"/>
    <w:basedOn w:val="DefaultParagraphFont"/>
    <w:link w:val="Style55"/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76">
    <w:name w:val="Char Style 76"/>
    <w:basedOn w:val="DefaultParagraphFont"/>
    <w:link w:val="Style75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190"/>
    </w:pPr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190"/>
    </w:pPr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paragraph" w:customStyle="1" w:styleId="Style18">
    <w:name w:val="Style 18"/>
    <w:basedOn w:val="Normal"/>
    <w:link w:val="CharStyle19"/>
    <w:pPr>
      <w:widowControl w:val="0"/>
      <w:shd w:val="clear" w:color="auto" w:fill="auto"/>
      <w:spacing w:after="280" w:line="25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22">
    <w:name w:val="Style 22"/>
    <w:basedOn w:val="Normal"/>
    <w:link w:val="CharStyle23"/>
    <w:pPr>
      <w:widowControl w:val="0"/>
      <w:shd w:val="clear" w:color="auto" w:fill="auto"/>
      <w:spacing w:after="530"/>
      <w:ind w:firstLine="520"/>
      <w:outlineLvl w:val="1"/>
    </w:pPr>
    <w:rPr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Style25">
    <w:name w:val="Style 25"/>
    <w:basedOn w:val="Normal"/>
    <w:link w:val="CharStyle26"/>
    <w:pPr>
      <w:widowControl w:val="0"/>
      <w:shd w:val="clear" w:color="auto" w:fill="auto"/>
      <w:spacing w:after="460"/>
      <w:ind w:left="400"/>
      <w:outlineLvl w:val="2"/>
    </w:pPr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38">
    <w:name w:val="Style 38"/>
    <w:basedOn w:val="Normal"/>
    <w:link w:val="CharStyle39"/>
    <w:pPr>
      <w:widowControl w:val="0"/>
      <w:shd w:val="clear" w:color="auto" w:fill="auto"/>
      <w:spacing w:after="360"/>
      <w:ind w:firstLine="520"/>
      <w:outlineLvl w:val="0"/>
    </w:pPr>
    <w:rPr>
      <w:rFonts w:ascii="Courier New" w:eastAsia="Courier New" w:hAnsi="Courier New" w:cs="Courier New"/>
      <w:b w:val="0"/>
      <w:bCs w:val="0"/>
      <w:i w:val="0"/>
      <w:iCs w:val="0"/>
      <w:smallCaps/>
      <w:strike w:val="0"/>
      <w:sz w:val="46"/>
      <w:szCs w:val="46"/>
      <w:u w:val="none"/>
      <w:lang w:val="en-US" w:eastAsia="en-US" w:bidi="en-US"/>
    </w:rPr>
  </w:style>
  <w:style w:type="paragraph" w:customStyle="1" w:styleId="Style55">
    <w:name w:val="Style 55"/>
    <w:basedOn w:val="Normal"/>
    <w:link w:val="CharStyle56"/>
    <w:pPr>
      <w:widowControl w:val="0"/>
      <w:shd w:val="clear" w:color="auto" w:fill="auto"/>
      <w:spacing w:line="360" w:lineRule="auto"/>
    </w:pPr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paragraph" w:customStyle="1" w:styleId="Style75">
    <w:name w:val="Style 75"/>
    <w:basedOn w:val="Normal"/>
    <w:link w:val="CharStyle76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2.png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3.png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4.pn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Relationship Id="rId15" Type="http://schemas.openxmlformats.org/officeDocument/2006/relationships/image" Target="media/image6.png"/><Relationship Id="rId16" Type="http://schemas.openxmlformats.org/officeDocument/2006/relationships/image" Target="media/image6.png" TargetMode="Externa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image" Target="media/image7.png"/><Relationship Id="rId20" Type="http://schemas.openxmlformats.org/officeDocument/2006/relationships/image" Target="media/image7.png" TargetMode="External"/></Relationships>
</file>